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C0F08" w14:textId="7662C18D" w:rsidR="005F3EE2" w:rsidRPr="00666420" w:rsidRDefault="005F3EE2" w:rsidP="005F3EE2">
      <w:pPr>
        <w:pStyle w:val="xmsoplaintext"/>
        <w:shd w:val="clear" w:color="auto" w:fill="FFFFFF"/>
        <w:rPr>
          <w:rFonts w:ascii="Calibri" w:hAnsi="Calibri" w:cs="Calibri"/>
          <w:color w:val="212121"/>
          <w:sz w:val="22"/>
          <w:szCs w:val="22"/>
          <w:lang w:val="nb-NO"/>
        </w:rPr>
      </w:pP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Dialogmøte med </w:t>
      </w:r>
      <w:r w:rsidR="00830F5E">
        <w:rPr>
          <w:rFonts w:ascii="Calibri" w:hAnsi="Calibri" w:cs="Calibri"/>
          <w:color w:val="212121"/>
          <w:sz w:val="22"/>
          <w:szCs w:val="22"/>
          <w:lang w:val="nb-NO"/>
        </w:rPr>
        <w:t>SAI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. </w:t>
      </w:r>
      <w:r w:rsidR="00830F5E">
        <w:rPr>
          <w:rFonts w:ascii="Calibri" w:hAnsi="Calibri" w:cs="Calibri"/>
          <w:color w:val="212121"/>
          <w:sz w:val="22"/>
          <w:szCs w:val="22"/>
          <w:lang w:val="nb-NO"/>
        </w:rPr>
        <w:t>14</w:t>
      </w:r>
      <w:r w:rsidR="004415B4">
        <w:rPr>
          <w:rFonts w:ascii="Calibri" w:hAnsi="Calibri" w:cs="Calibri"/>
          <w:color w:val="212121"/>
          <w:sz w:val="22"/>
          <w:szCs w:val="22"/>
          <w:lang w:val="nb-NO"/>
        </w:rPr>
        <w:t>.0</w:t>
      </w:r>
      <w:r w:rsidR="00830F5E">
        <w:rPr>
          <w:rFonts w:ascii="Calibri" w:hAnsi="Calibri" w:cs="Calibri"/>
          <w:color w:val="212121"/>
          <w:sz w:val="22"/>
          <w:szCs w:val="22"/>
          <w:lang w:val="nb-NO"/>
        </w:rPr>
        <w:t>6</w:t>
      </w:r>
      <w:r w:rsidR="004415B4">
        <w:rPr>
          <w:rFonts w:ascii="Calibri" w:hAnsi="Calibri" w:cs="Calibri"/>
          <w:color w:val="212121"/>
          <w:sz w:val="22"/>
          <w:szCs w:val="22"/>
          <w:lang w:val="nb-NO"/>
        </w:rPr>
        <w:t>.2024</w:t>
      </w:r>
    </w:p>
    <w:p w14:paraId="42892AC4" w14:textId="125B788C" w:rsidR="00830F5E" w:rsidRDefault="005F3EE2" w:rsidP="004415B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Tilstede:</w:t>
      </w:r>
      <w:r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830F5E" w:rsidRPr="00830F5E">
        <w:rPr>
          <w:rFonts w:ascii="Calibri" w:hAnsi="Calibri" w:cs="Calibri"/>
          <w:color w:val="212121"/>
          <w:sz w:val="22"/>
          <w:szCs w:val="22"/>
          <w:lang w:val="nb-NO"/>
        </w:rPr>
        <w:t xml:space="preserve">Liv Christina Varen </w:t>
      </w:r>
      <w:r w:rsidR="00830F5E"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ph.d.-rådgiver, </w:t>
      </w:r>
      <w:r w:rsidR="00830F5E">
        <w:rPr>
          <w:rFonts w:ascii="Calibri" w:hAnsi="Calibri" w:cs="Calibri"/>
          <w:color w:val="212121"/>
          <w:sz w:val="22"/>
          <w:szCs w:val="22"/>
          <w:lang w:val="nb-NO"/>
        </w:rPr>
        <w:t>SAI</w:t>
      </w:r>
    </w:p>
    <w:p w14:paraId="40262C41" w14:textId="54B1F8F9" w:rsidR="00830F5E" w:rsidRDefault="00830F5E" w:rsidP="004415B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830F5E">
        <w:rPr>
          <w:rFonts w:ascii="Calibri" w:hAnsi="Calibri" w:cs="Calibri"/>
          <w:color w:val="212121"/>
          <w:sz w:val="22"/>
          <w:szCs w:val="22"/>
          <w:lang w:val="nb-NO"/>
        </w:rPr>
        <w:t xml:space="preserve">Paul Wenzel Geissler </w:t>
      </w:r>
      <w:r w:rsidR="007F7016">
        <w:rPr>
          <w:rFonts w:ascii="Calibri" w:hAnsi="Calibri" w:cs="Calibri"/>
          <w:color w:val="212121"/>
          <w:sz w:val="22"/>
          <w:szCs w:val="22"/>
          <w:lang w:val="nb-NO"/>
        </w:rPr>
        <w:t>ph.d.-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leder</w:t>
      </w:r>
      <w:r>
        <w:rPr>
          <w:rFonts w:ascii="Calibri" w:hAnsi="Calibri" w:cs="Calibri"/>
          <w:color w:val="212121"/>
          <w:sz w:val="22"/>
          <w:szCs w:val="22"/>
          <w:lang w:val="nb-NO"/>
        </w:rPr>
        <w:t xml:space="preserve"> , SAI</w:t>
      </w:r>
    </w:p>
    <w:p w14:paraId="4978C1B2" w14:textId="0E8CAC86" w:rsidR="00830F5E" w:rsidRDefault="00830F5E" w:rsidP="004415B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830F5E">
        <w:rPr>
          <w:rFonts w:ascii="Calibri" w:hAnsi="Calibri" w:cs="Calibri"/>
          <w:color w:val="212121"/>
          <w:sz w:val="22"/>
          <w:szCs w:val="22"/>
          <w:lang w:val="nb-NO"/>
        </w:rPr>
        <w:t>Solfrid Ingriddatter Nordrum</w:t>
      </w:r>
      <w:r>
        <w:rPr>
          <w:rFonts w:ascii="Calibri" w:hAnsi="Calibri" w:cs="Calibri"/>
          <w:color w:val="212121"/>
          <w:sz w:val="22"/>
          <w:szCs w:val="22"/>
          <w:lang w:val="nb-NO"/>
        </w:rPr>
        <w:t xml:space="preserve">, ph.d.-kandidat SUM </w:t>
      </w:r>
      <w:r w:rsidR="000A524A">
        <w:rPr>
          <w:rFonts w:ascii="Calibri" w:hAnsi="Calibri" w:cs="Calibri"/>
          <w:color w:val="212121"/>
          <w:sz w:val="22"/>
          <w:szCs w:val="22"/>
          <w:lang w:val="nb-NO"/>
        </w:rPr>
        <w:t xml:space="preserve">/ </w:t>
      </w:r>
      <w:r w:rsidR="00BF352B">
        <w:rPr>
          <w:rFonts w:ascii="Calibri" w:hAnsi="Calibri" w:cs="Calibri"/>
          <w:color w:val="212121"/>
          <w:sz w:val="22"/>
          <w:szCs w:val="22"/>
          <w:lang w:val="nb-NO"/>
        </w:rPr>
        <w:t xml:space="preserve">SAI </w:t>
      </w:r>
    </w:p>
    <w:p w14:paraId="3BF979AD" w14:textId="423A5A0F" w:rsidR="005F3EE2" w:rsidRDefault="00830F5E" w:rsidP="004415B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830F5E">
        <w:rPr>
          <w:rFonts w:ascii="Calibri" w:hAnsi="Calibri" w:cs="Calibri"/>
          <w:color w:val="212121"/>
          <w:sz w:val="22"/>
          <w:szCs w:val="22"/>
          <w:lang w:val="nb-NO"/>
        </w:rPr>
        <w:t>Giorgos Poulimenakos</w:t>
      </w:r>
      <w:r>
        <w:rPr>
          <w:rFonts w:ascii="Calibri" w:hAnsi="Calibri" w:cs="Calibri"/>
          <w:color w:val="212121"/>
          <w:sz w:val="22"/>
          <w:szCs w:val="22"/>
          <w:lang w:val="nb-NO"/>
        </w:rPr>
        <w:t>,</w:t>
      </w:r>
      <w:r w:rsidRPr="00830F5E">
        <w:rPr>
          <w:rFonts w:ascii="Calibri" w:hAnsi="Calibri" w:cs="Calibri"/>
          <w:color w:val="212121"/>
          <w:sz w:val="22"/>
          <w:szCs w:val="22"/>
          <w:lang w:val="nb-NO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  <w:lang w:val="nb-NO"/>
        </w:rPr>
        <w:t>ph.d.-kandidat SAI</w:t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5F3EE2" w:rsidRPr="003F6601">
        <w:rPr>
          <w:rFonts w:ascii="Calibri" w:hAnsi="Calibri" w:cs="Calibri"/>
          <w:color w:val="212121"/>
          <w:sz w:val="22"/>
          <w:szCs w:val="22"/>
          <w:lang w:val="nb-NO"/>
        </w:rPr>
        <w:t>Lars Tjelta Westlye</w:t>
      </w:r>
      <w:r w:rsidR="005F3EE2" w:rsidRPr="00666420">
        <w:rPr>
          <w:rFonts w:ascii="Calibri" w:hAnsi="Calibri" w:cs="Calibri"/>
          <w:color w:val="212121"/>
          <w:sz w:val="22"/>
          <w:szCs w:val="22"/>
          <w:lang w:val="nb-NO"/>
        </w:rPr>
        <w:t>, forskningsdekan</w:t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br/>
        <w:t xml:space="preserve">Ida Rudi Bellizia, </w:t>
      </w:r>
      <w:r w:rsidR="005F3EE2" w:rsidRPr="00666420">
        <w:rPr>
          <w:rFonts w:ascii="Calibri" w:hAnsi="Calibri" w:cs="Calibri"/>
          <w:color w:val="212121"/>
          <w:sz w:val="22"/>
          <w:szCs w:val="22"/>
          <w:lang w:val="nb-NO"/>
        </w:rPr>
        <w:t>seniorrådgiver,</w:t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t xml:space="preserve"> </w:t>
      </w:r>
      <w:proofErr w:type="spellStart"/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t>fak.adm</w:t>
      </w:r>
      <w:proofErr w:type="spellEnd"/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t>,</w:t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5F3EE2" w:rsidRPr="00666420">
        <w:rPr>
          <w:rFonts w:ascii="Calibri" w:hAnsi="Calibri" w:cs="Calibri"/>
          <w:color w:val="212121"/>
          <w:sz w:val="22"/>
          <w:szCs w:val="22"/>
          <w:lang w:val="nb-NO"/>
        </w:rPr>
        <w:t>Ingebjørg Hovde, seniorrådgiver, fakultetsadministrasjonen (referent)</w:t>
      </w:r>
    </w:p>
    <w:p w14:paraId="1CA08F09" w14:textId="77777777" w:rsidR="005F3EE2" w:rsidRPr="00285540" w:rsidRDefault="005F3EE2" w:rsidP="002A7581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3B539A6C" w14:textId="77777777" w:rsidR="00285540" w:rsidRPr="00285540" w:rsidRDefault="00285540" w:rsidP="002A7581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2CBB1C48" w14:textId="77777777" w:rsidR="00600C93" w:rsidRPr="00285540" w:rsidRDefault="00600C93" w:rsidP="002A7581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114BF7F1" w14:textId="45A83CB4" w:rsidR="00285540" w:rsidRDefault="00285540" w:rsidP="002A7581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6DFDA6D8" w14:textId="77777777" w:rsidR="00285540" w:rsidRDefault="00285540" w:rsidP="002A7581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22C39E26" w14:textId="77777777" w:rsidR="002A7581" w:rsidRDefault="002A7581" w:rsidP="002A7581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4D068E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kan dere på enheten inkludere eksternfinansierte ph.d.-kandidater bedre?</w:t>
      </w:r>
    </w:p>
    <w:p w14:paraId="07FBF43E" w14:textId="6F80AC2B" w:rsidR="00285540" w:rsidRPr="00CF3390" w:rsidRDefault="003B6836" w:rsidP="003B6836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Main supervisor is always at SAI. SAI has about 25 candidates, and only 3 or 4 are externally funded. </w:t>
      </w:r>
      <w:r w:rsidR="00CF3390">
        <w:rPr>
          <w:rFonts w:ascii="Calibri" w:eastAsia="Times New Roman" w:hAnsi="Calibri" w:cs="Calibri"/>
          <w:color w:val="212121"/>
          <w:sz w:val="22"/>
          <w:szCs w:val="22"/>
        </w:rPr>
        <w:t>SAI would like to invite everyone to summer parties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/ Christmas parties</w:t>
      </w:r>
      <w:r w:rsidR="00CF3390">
        <w:rPr>
          <w:rFonts w:ascii="Calibri" w:eastAsia="Times New Roman" w:hAnsi="Calibri" w:cs="Calibri"/>
          <w:color w:val="212121"/>
          <w:sz w:val="22"/>
          <w:szCs w:val="22"/>
        </w:rPr>
        <w:t xml:space="preserve">. </w:t>
      </w:r>
      <w:r w:rsidR="00D0431A">
        <w:rPr>
          <w:rFonts w:ascii="Calibri" w:eastAsia="Times New Roman" w:hAnsi="Calibri" w:cs="Calibri"/>
          <w:color w:val="212121"/>
          <w:sz w:val="22"/>
          <w:szCs w:val="22"/>
        </w:rPr>
        <w:t>SAI offers an office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to all PhD candidates, also the ones with external employers</w:t>
      </w:r>
      <w:r w:rsidR="00D0431A">
        <w:rPr>
          <w:rFonts w:ascii="Calibri" w:eastAsia="Times New Roman" w:hAnsi="Calibri" w:cs="Calibri"/>
          <w:color w:val="212121"/>
          <w:sz w:val="22"/>
          <w:szCs w:val="22"/>
        </w:rPr>
        <w:t xml:space="preserve">. </w:t>
      </w:r>
      <w:r w:rsidR="007F7016">
        <w:rPr>
          <w:rFonts w:ascii="Calibri" w:eastAsia="Times New Roman" w:hAnsi="Calibri" w:cs="Calibri"/>
          <w:color w:val="212121"/>
          <w:sz w:val="22"/>
          <w:szCs w:val="22"/>
        </w:rPr>
        <w:t xml:space="preserve">SAI invites all supervisors, including external supervisors to a group meeting once every semester. </w:t>
      </w:r>
    </w:p>
    <w:p w14:paraId="090273B2" w14:textId="77777777" w:rsidR="00285540" w:rsidRPr="00CF3390" w:rsidRDefault="00285540" w:rsidP="0028554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</w:rPr>
      </w:pPr>
    </w:p>
    <w:p w14:paraId="2E24D870" w14:textId="77777777" w:rsidR="003B6836" w:rsidRDefault="002A7581" w:rsidP="003B6836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4D068E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kan</w:t>
      </w:r>
      <w:r w:rsidRPr="004D068E">
        <w:rPr>
          <w:rFonts w:ascii="Calibri" w:eastAsia="Times New Roman" w:hAnsi="Calibri" w:cs="Calibri"/>
          <w:b/>
          <w:bCs/>
          <w:color w:val="000000"/>
          <w:sz w:val="22"/>
          <w:szCs w:val="22"/>
          <w:lang w:val="nb-NO"/>
        </w:rPr>
        <w:t xml:space="preserve"> vi på </w:t>
      </w:r>
      <w:r w:rsidRPr="004D068E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fakultetet inkludere eksternfinansierte ph.d.-kandidater bedre?</w:t>
      </w:r>
    </w:p>
    <w:p w14:paraId="114E39E4" w14:textId="6090CD67" w:rsidR="003B6836" w:rsidRDefault="003B6836" w:rsidP="003B6836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987FBF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fungerer veilederopplæring for dere?</w:t>
      </w:r>
    </w:p>
    <w:p w14:paraId="59B879CD" w14:textId="77777777" w:rsidR="003B6836" w:rsidRPr="001A0DC2" w:rsidRDefault="003B6836" w:rsidP="003B6836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1A0DC2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Har dere noen tanker om hvordan veiledere som er ansatt andre stede enn UiO kan knyttes til fagmiljøet ved instituttet? Hvordan tenker dere om dette ved opptak?</w:t>
      </w:r>
    </w:p>
    <w:p w14:paraId="4596DA57" w14:textId="010F9F72" w:rsidR="002A7581" w:rsidRDefault="002A7581" w:rsidP="003B6836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</w:p>
    <w:p w14:paraId="2331CC24" w14:textId="34E6224E" w:rsidR="004D068E" w:rsidRDefault="00D0431A" w:rsidP="004D068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 w:rsidRPr="00D0431A">
        <w:rPr>
          <w:rFonts w:ascii="Calibri" w:eastAsia="Times New Roman" w:hAnsi="Calibri" w:cs="Calibri"/>
          <w:color w:val="212121"/>
          <w:sz w:val="22"/>
          <w:szCs w:val="22"/>
        </w:rPr>
        <w:t>Faculty could make it clearer that external supervisor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have to come to meetings at SAI. </w:t>
      </w:r>
    </w:p>
    <w:p w14:paraId="113A2410" w14:textId="4597D5F9" w:rsidR="00B85219" w:rsidRDefault="00B85219" w:rsidP="004D068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SAI could connect </w:t>
      </w:r>
      <w:r w:rsidR="003B6836">
        <w:rPr>
          <w:rFonts w:ascii="Calibri" w:eastAsia="Times New Roman" w:hAnsi="Calibri" w:cs="Calibri"/>
          <w:color w:val="212121"/>
          <w:sz w:val="22"/>
          <w:szCs w:val="22"/>
        </w:rPr>
        <w:t>PhD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supervisor meeting to the facult</w:t>
      </w:r>
      <w:r w:rsidR="003B6836">
        <w:rPr>
          <w:rFonts w:ascii="Calibri" w:eastAsia="Times New Roman" w:hAnsi="Calibri" w:cs="Calibri"/>
          <w:color w:val="212121"/>
          <w:sz w:val="22"/>
          <w:szCs w:val="22"/>
        </w:rPr>
        <w:t>y’s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seminar</w:t>
      </w:r>
      <w:r w:rsidR="003B6836">
        <w:rPr>
          <w:rFonts w:ascii="Calibri" w:eastAsia="Times New Roman" w:hAnsi="Calibri" w:cs="Calibri"/>
          <w:color w:val="212121"/>
          <w:sz w:val="22"/>
          <w:szCs w:val="22"/>
        </w:rPr>
        <w:t xml:space="preserve"> for PhD supervisors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. </w:t>
      </w:r>
    </w:p>
    <w:p w14:paraId="377554DE" w14:textId="77777777" w:rsidR="00FA6BD3" w:rsidRDefault="00FA6BD3" w:rsidP="004D068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</w:p>
    <w:p w14:paraId="28BC8F7D" w14:textId="16FEBE5B" w:rsidR="00FA6BD3" w:rsidRPr="00D0431A" w:rsidRDefault="00FA6BD3" w:rsidP="004D068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Faculty can perhaps help in the onboarding process, by focusing on inviting especially new external supervisors. </w:t>
      </w:r>
    </w:p>
    <w:p w14:paraId="3E440BDB" w14:textId="77777777" w:rsidR="004D068E" w:rsidRPr="00D0431A" w:rsidRDefault="004D068E" w:rsidP="004D068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b/>
          <w:bCs/>
          <w:color w:val="212121"/>
          <w:sz w:val="22"/>
          <w:szCs w:val="22"/>
        </w:rPr>
      </w:pPr>
    </w:p>
    <w:p w14:paraId="65C1E1AA" w14:textId="7348CA5B" w:rsidR="005040D4" w:rsidRDefault="002A7581" w:rsidP="00BE3369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Vi (og programrådet) har tatt noen grep i SV9108 </w:t>
      </w:r>
      <w:proofErr w:type="spellStart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Philosophy</w:t>
      </w:r>
      <w:proofErr w:type="spellEnd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 </w:t>
      </w:r>
      <w:proofErr w:type="spellStart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of</w:t>
      </w:r>
      <w:proofErr w:type="spellEnd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 </w:t>
      </w:r>
      <w:proofErr w:type="spellStart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Social</w:t>
      </w:r>
      <w:proofErr w:type="spellEnd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 Science for å gjøre emnet mer relevant for ph.d.-kandidater ved alle retninger. Vi har et kontinuerlig fokus på dette emnet, slik evalueringsrapporten påla oss å ha. Har dere noen formening om hvordan emnet opplevdes for kandidatene deres som tok emnet </w:t>
      </w:r>
      <w:r w:rsidRPr="005040D4">
        <w:rPr>
          <w:rFonts w:ascii="Calibri" w:eastAsia="Times New Roman" w:hAnsi="Calibri" w:cs="Calibri"/>
          <w:b/>
          <w:bCs/>
          <w:color w:val="000000"/>
          <w:sz w:val="22"/>
          <w:szCs w:val="22"/>
          <w:lang w:val="nb-NO"/>
        </w:rPr>
        <w:t xml:space="preserve">vår </w:t>
      </w:r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2024?</w:t>
      </w:r>
    </w:p>
    <w:p w14:paraId="0F87A238" w14:textId="77777777" w:rsidR="007A00C2" w:rsidRDefault="007A00C2" w:rsidP="00830F5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</w:p>
    <w:p w14:paraId="3083078A" w14:textId="4C349EEB" w:rsidR="00F143DE" w:rsidRDefault="003B6836" w:rsidP="00830F5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There is an impression that the course seems to be getting better.  </w:t>
      </w:r>
      <w:r w:rsidR="006B4F63" w:rsidRPr="006B4F63">
        <w:rPr>
          <w:rFonts w:ascii="Calibri" w:eastAsia="Times New Roman" w:hAnsi="Calibri" w:cs="Calibri"/>
          <w:color w:val="212121"/>
          <w:sz w:val="22"/>
          <w:szCs w:val="22"/>
        </w:rPr>
        <w:t xml:space="preserve">PhD candidates are </w:t>
      </w:r>
      <w:r w:rsidRPr="006B4F63">
        <w:rPr>
          <w:rFonts w:ascii="Calibri" w:eastAsia="Times New Roman" w:hAnsi="Calibri" w:cs="Calibri"/>
          <w:color w:val="212121"/>
          <w:sz w:val="22"/>
          <w:szCs w:val="22"/>
        </w:rPr>
        <w:t>positive and</w:t>
      </w:r>
      <w:r w:rsidR="006B4F63">
        <w:rPr>
          <w:rFonts w:ascii="Calibri" w:eastAsia="Times New Roman" w:hAnsi="Calibri" w:cs="Calibri"/>
          <w:color w:val="212121"/>
          <w:sz w:val="22"/>
          <w:szCs w:val="22"/>
        </w:rPr>
        <w:t xml:space="preserve"> find the course necessary. </w:t>
      </w:r>
    </w:p>
    <w:p w14:paraId="73286145" w14:textId="77777777" w:rsidR="006B4F63" w:rsidRDefault="006B4F63" w:rsidP="00830F5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</w:p>
    <w:p w14:paraId="61E75131" w14:textId="06555820" w:rsidR="000C27D0" w:rsidRPr="006B4F63" w:rsidRDefault="003B6836" w:rsidP="00830F5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Perhaps the course’s </w:t>
      </w:r>
      <w:r w:rsidR="006B4F63">
        <w:rPr>
          <w:rFonts w:ascii="Calibri" w:eastAsia="Times New Roman" w:hAnsi="Calibri" w:cs="Calibri"/>
          <w:color w:val="212121"/>
          <w:sz w:val="22"/>
          <w:szCs w:val="22"/>
        </w:rPr>
        <w:t xml:space="preserve">ambition </w:t>
      </w:r>
      <w:r>
        <w:rPr>
          <w:rFonts w:ascii="Calibri" w:eastAsia="Times New Roman" w:hAnsi="Calibri" w:cs="Calibri"/>
          <w:color w:val="212121"/>
          <w:sz w:val="22"/>
          <w:szCs w:val="22"/>
        </w:rPr>
        <w:t>should</w:t>
      </w:r>
      <w:r w:rsidR="006B4F63">
        <w:rPr>
          <w:rFonts w:ascii="Calibri" w:eastAsia="Times New Roman" w:hAnsi="Calibri" w:cs="Calibri"/>
          <w:color w:val="212121"/>
          <w:sz w:val="22"/>
          <w:szCs w:val="22"/>
        </w:rPr>
        <w:t xml:space="preserve"> not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be</w:t>
      </w:r>
      <w:r w:rsidR="006B4F63">
        <w:rPr>
          <w:rFonts w:ascii="Calibri" w:eastAsia="Times New Roman" w:hAnsi="Calibri" w:cs="Calibri"/>
          <w:color w:val="212121"/>
          <w:sz w:val="22"/>
          <w:szCs w:val="22"/>
        </w:rPr>
        <w:t xml:space="preserve"> to please everyone</w:t>
      </w:r>
      <w:r w:rsidR="007F7016">
        <w:rPr>
          <w:rFonts w:ascii="Calibri" w:eastAsia="Times New Roman" w:hAnsi="Calibri" w:cs="Calibri"/>
          <w:color w:val="212121"/>
          <w:sz w:val="22"/>
          <w:szCs w:val="22"/>
        </w:rPr>
        <w:t xml:space="preserve">, but to fulfil the requirements in the </w:t>
      </w:r>
      <w:r w:rsidR="007F7016" w:rsidRPr="007F7016">
        <w:rPr>
          <w:rFonts w:ascii="Calibri" w:eastAsia="Times New Roman" w:hAnsi="Calibri" w:cs="Calibri"/>
          <w:color w:val="212121"/>
          <w:sz w:val="22"/>
          <w:szCs w:val="22"/>
        </w:rPr>
        <w:t xml:space="preserve">Regulations relating to the Degree of </w:t>
      </w:r>
      <w:proofErr w:type="spellStart"/>
      <w:r w:rsidR="007F7016" w:rsidRPr="007F7016">
        <w:rPr>
          <w:rFonts w:ascii="Calibri" w:eastAsia="Times New Roman" w:hAnsi="Calibri" w:cs="Calibri"/>
          <w:color w:val="212121"/>
          <w:sz w:val="22"/>
          <w:szCs w:val="22"/>
        </w:rPr>
        <w:t>Philosophiae</w:t>
      </w:r>
      <w:proofErr w:type="spellEnd"/>
      <w:r w:rsidR="007F7016" w:rsidRPr="007F7016">
        <w:rPr>
          <w:rFonts w:ascii="Calibri" w:eastAsia="Times New Roman" w:hAnsi="Calibri" w:cs="Calibri"/>
          <w:color w:val="212121"/>
          <w:sz w:val="22"/>
          <w:szCs w:val="22"/>
        </w:rPr>
        <w:t xml:space="preserve"> Doctor</w:t>
      </w:r>
      <w:r w:rsidR="007F7016">
        <w:rPr>
          <w:rFonts w:ascii="Calibri" w:eastAsia="Times New Roman" w:hAnsi="Calibri" w:cs="Calibri"/>
          <w:color w:val="212121"/>
          <w:sz w:val="22"/>
          <w:szCs w:val="22"/>
        </w:rPr>
        <w:t xml:space="preserve"> and offer the PhD candidates </w:t>
      </w:r>
      <w:r w:rsidR="007F7016" w:rsidRPr="007F7016">
        <w:rPr>
          <w:rFonts w:ascii="Calibri" w:eastAsia="Times New Roman" w:hAnsi="Calibri" w:cs="Calibri"/>
          <w:color w:val="212121"/>
          <w:sz w:val="22"/>
          <w:szCs w:val="22"/>
        </w:rPr>
        <w:t>with a working knowledge of current philosophical debates and to help them understand the core concerns of all the disciplines in the social sciences.</w:t>
      </w:r>
      <w:r w:rsidR="007F7016">
        <w:rPr>
          <w:rFonts w:ascii="Calibri" w:eastAsia="Times New Roman" w:hAnsi="Calibri" w:cs="Calibri"/>
          <w:color w:val="212121"/>
          <w:sz w:val="22"/>
          <w:szCs w:val="22"/>
        </w:rPr>
        <w:t xml:space="preserve"> </w:t>
      </w:r>
      <w:r w:rsidR="007F7016" w:rsidRPr="007F7016">
        <w:rPr>
          <w:rFonts w:ascii="Calibri" w:eastAsia="Times New Roman" w:hAnsi="Calibri" w:cs="Calibri"/>
          <w:color w:val="212121"/>
          <w:sz w:val="22"/>
          <w:szCs w:val="22"/>
        </w:rPr>
        <w:t>The goal is to strengthen students’ skills in using different theoretical frameworks in their own work, and to enhance their abilities to work across disciplines.</w:t>
      </w:r>
    </w:p>
    <w:p w14:paraId="5D72C1C7" w14:textId="77777777" w:rsidR="005040D4" w:rsidRPr="006B4F63" w:rsidRDefault="005040D4" w:rsidP="005040D4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</w:p>
    <w:p w14:paraId="754F746D" w14:textId="77777777" w:rsidR="002A7581" w:rsidRPr="006B4F63" w:rsidRDefault="002A7581" w:rsidP="002A7581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04326CC4" w14:textId="77777777" w:rsidR="002A7581" w:rsidRDefault="002A7581" w:rsidP="002A7581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987FBF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Hvordan fungerer ph.d.-utvalget deres? Oppfyller det kvalitetssystemets formulering om at det «skal finnes møteplasser og arenaer der representanter for vitenskapelig ansatte, </w:t>
      </w:r>
      <w:r w:rsidRPr="00987FBF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lastRenderedPageBreak/>
        <w:t>studenter/ph.d.- kandidater, administrasjon og ledelse i felleskap kan identifisere utfordringer og muligheter i oppfølgingsarbeidet og dele kunnskap og erfaringer»?</w:t>
      </w:r>
    </w:p>
    <w:p w14:paraId="6D6470F6" w14:textId="77777777" w:rsidR="007F7016" w:rsidRDefault="007F7016" w:rsidP="007F7016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</w:p>
    <w:p w14:paraId="24FA2651" w14:textId="774F3FC8" w:rsidR="007F7016" w:rsidRPr="003B6836" w:rsidRDefault="007F7016" w:rsidP="007F7016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 w:rsidRPr="007F7016">
        <w:rPr>
          <w:rFonts w:ascii="Calibri" w:eastAsia="Times New Roman" w:hAnsi="Calibri" w:cs="Calibri"/>
          <w:color w:val="212121"/>
          <w:sz w:val="22"/>
          <w:szCs w:val="22"/>
        </w:rPr>
        <w:t xml:space="preserve">SAI has a </w:t>
      </w:r>
      <w:r w:rsidRPr="007F7016">
        <w:rPr>
          <w:rFonts w:ascii="Calibri" w:eastAsia="Times New Roman" w:hAnsi="Calibri" w:cs="Calibri"/>
          <w:color w:val="212121"/>
          <w:sz w:val="22"/>
          <w:szCs w:val="22"/>
        </w:rPr>
        <w:t>PhD panel</w:t>
      </w:r>
      <w:r w:rsidRPr="007F7016">
        <w:rPr>
          <w:rFonts w:ascii="Calibri" w:eastAsia="Times New Roman" w:hAnsi="Calibri" w:cs="Calibri"/>
          <w:color w:val="212121"/>
          <w:sz w:val="22"/>
          <w:szCs w:val="22"/>
        </w:rPr>
        <w:t xml:space="preserve"> </w:t>
      </w:r>
      <w:r w:rsidRPr="007F7016">
        <w:rPr>
          <w:rFonts w:ascii="Calibri" w:eastAsia="Times New Roman" w:hAnsi="Calibri" w:cs="Calibri"/>
          <w:color w:val="212121"/>
          <w:sz w:val="22"/>
          <w:szCs w:val="22"/>
        </w:rPr>
        <w:t>consisting of PhD leader, admin a</w:t>
      </w:r>
      <w:r>
        <w:rPr>
          <w:rFonts w:ascii="Calibri" w:eastAsia="Times New Roman" w:hAnsi="Calibri" w:cs="Calibri"/>
          <w:color w:val="212121"/>
          <w:sz w:val="22"/>
          <w:szCs w:val="22"/>
        </w:rPr>
        <w:t>nd PhD candidates which meets twice every semester.</w:t>
      </w:r>
      <w:r w:rsidRPr="007F7016">
        <w:rPr>
          <w:rFonts w:ascii="Calibri" w:eastAsia="Times New Roman" w:hAnsi="Calibri" w:cs="Calibri"/>
          <w:color w:val="212121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At the moment there is in addition a PhD working group which is meeting to revise the PhD specialization. When the revision is done after the summer vacations, the </w:t>
      </w:r>
      <w:r>
        <w:rPr>
          <w:rFonts w:ascii="Calibri" w:eastAsia="Times New Roman" w:hAnsi="Calibri" w:cs="Calibri"/>
          <w:color w:val="212121"/>
          <w:sz w:val="22"/>
          <w:szCs w:val="22"/>
        </w:rPr>
        <w:t>PhD panel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at SAI will reconvene. </w:t>
      </w:r>
    </w:p>
    <w:p w14:paraId="3B0B985A" w14:textId="05AEFBAF" w:rsidR="00987FBF" w:rsidRPr="003B6836" w:rsidRDefault="00987FBF" w:rsidP="007F7016">
      <w:pPr>
        <w:pStyle w:val="xmsoplaintext"/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color w:val="212121"/>
          <w:sz w:val="22"/>
          <w:szCs w:val="22"/>
        </w:rPr>
      </w:pPr>
    </w:p>
    <w:sectPr w:rsidR="00987FBF" w:rsidRPr="003B6836" w:rsidSect="00AF6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927FC0"/>
    <w:multiLevelType w:val="multilevel"/>
    <w:tmpl w:val="810E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846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81"/>
    <w:rsid w:val="000A524A"/>
    <w:rsid w:val="000C27D0"/>
    <w:rsid w:val="001A0DC2"/>
    <w:rsid w:val="00285540"/>
    <w:rsid w:val="002A7581"/>
    <w:rsid w:val="003B6836"/>
    <w:rsid w:val="004415B4"/>
    <w:rsid w:val="004623D1"/>
    <w:rsid w:val="004D068E"/>
    <w:rsid w:val="005040D4"/>
    <w:rsid w:val="00513A82"/>
    <w:rsid w:val="005F3EE2"/>
    <w:rsid w:val="00600C93"/>
    <w:rsid w:val="006B4F63"/>
    <w:rsid w:val="00753B5C"/>
    <w:rsid w:val="00787DC7"/>
    <w:rsid w:val="007A00C2"/>
    <w:rsid w:val="007F7016"/>
    <w:rsid w:val="00830F5E"/>
    <w:rsid w:val="0091462E"/>
    <w:rsid w:val="00987FBF"/>
    <w:rsid w:val="00A159F8"/>
    <w:rsid w:val="00A5351D"/>
    <w:rsid w:val="00AF6E6E"/>
    <w:rsid w:val="00B85219"/>
    <w:rsid w:val="00BD3723"/>
    <w:rsid w:val="00BF352B"/>
    <w:rsid w:val="00CF3390"/>
    <w:rsid w:val="00D0431A"/>
    <w:rsid w:val="00D64609"/>
    <w:rsid w:val="00E621E6"/>
    <w:rsid w:val="00EC4283"/>
    <w:rsid w:val="00F143DE"/>
    <w:rsid w:val="00F45ABD"/>
    <w:rsid w:val="00FA6BD3"/>
    <w:rsid w:val="00FC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A2AF2"/>
  <w15:chartTrackingRefBased/>
  <w15:docId w15:val="{8AB28AC5-CE05-4A33-B574-1BC3AEAD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plaintext">
    <w:name w:val="x_msoplaintext"/>
    <w:basedOn w:val="Normal"/>
    <w:rsid w:val="002A758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855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5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87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Ingebjørg Hovde</dc:creator>
  <cp:keywords/>
  <dc:description/>
  <cp:lastModifiedBy>Ingebjørg Hovde</cp:lastModifiedBy>
  <cp:revision>16</cp:revision>
  <cp:lastPrinted>2024-06-14T08:54:00Z</cp:lastPrinted>
  <dcterms:created xsi:type="dcterms:W3CDTF">2024-06-14T08:51:00Z</dcterms:created>
  <dcterms:modified xsi:type="dcterms:W3CDTF">2024-06-20T10:36:00Z</dcterms:modified>
</cp:coreProperties>
</file>