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368F4B" w14:textId="77777777" w:rsidR="00A03FB4" w:rsidRPr="00FF5EA7" w:rsidRDefault="00A03FB4">
      <w:pPr>
        <w:pStyle w:val="Blokktekst"/>
        <w:rPr>
          <w:sz w:val="44"/>
        </w:rPr>
      </w:pPr>
      <w:r w:rsidRPr="00FF5EA7">
        <w:rPr>
          <w:sz w:val="44"/>
        </w:rPr>
        <w:t xml:space="preserve">Orientering til medlemmer i kommisjoner for </w:t>
      </w:r>
      <w:r w:rsidR="00A508D9" w:rsidRPr="00FF5EA7">
        <w:rPr>
          <w:sz w:val="44"/>
        </w:rPr>
        <w:t>prosjektoppgaven i SVPRO4000 Prosjektforum – lederskap og organisering ved masterprogrammet i Organisasjon, Ledelse og Arbeid (</w:t>
      </w:r>
      <w:r w:rsidR="007F4B89" w:rsidRPr="00FF5EA7">
        <w:rPr>
          <w:sz w:val="44"/>
        </w:rPr>
        <w:t>OLA</w:t>
      </w:r>
      <w:r w:rsidR="00A508D9" w:rsidRPr="00FF5EA7">
        <w:rPr>
          <w:sz w:val="44"/>
        </w:rPr>
        <w:t>)</w:t>
      </w:r>
    </w:p>
    <w:p w14:paraId="2F23F4E2" w14:textId="77777777" w:rsidR="00A03FB4" w:rsidRDefault="00A03FB4">
      <w:pPr>
        <w:pStyle w:val="gp-refdato"/>
        <w:rPr>
          <w:sz w:val="24"/>
        </w:rPr>
      </w:pPr>
    </w:p>
    <w:p w14:paraId="11764444" w14:textId="77777777" w:rsidR="00764C89" w:rsidRPr="0012310E" w:rsidRDefault="00764C89">
      <w:pPr>
        <w:rPr>
          <w:rFonts w:ascii="Times New Roman" w:hAnsi="Times New Roman"/>
          <w:szCs w:val="24"/>
        </w:rPr>
      </w:pPr>
      <w:r w:rsidRPr="0012310E">
        <w:rPr>
          <w:rFonts w:ascii="Times New Roman" w:hAnsi="Times New Roman"/>
          <w:szCs w:val="24"/>
        </w:rPr>
        <w:t>SVPRO4000 Prosjektforum er et masteremne som utgjør 20 studiepoeng.</w:t>
      </w:r>
      <w:r w:rsidRPr="0012310E">
        <w:rPr>
          <w:rFonts w:ascii="Times New Roman" w:hAnsi="Times New Roman"/>
          <w:color w:val="444444"/>
          <w:szCs w:val="24"/>
          <w:lang w:eastAsia="nb-NO"/>
        </w:rPr>
        <w:t xml:space="preserve"> </w:t>
      </w:r>
      <w:r w:rsidRPr="0012310E">
        <w:rPr>
          <w:rFonts w:ascii="Times New Roman" w:hAnsi="Times New Roman"/>
          <w:szCs w:val="24"/>
        </w:rPr>
        <w:t>Ved semesterstart etableres prosjektgrupper - hver bestående av fire-</w:t>
      </w:r>
      <w:r w:rsidR="00B22494" w:rsidRPr="0012310E">
        <w:rPr>
          <w:rFonts w:ascii="Times New Roman" w:hAnsi="Times New Roman"/>
          <w:szCs w:val="24"/>
        </w:rPr>
        <w:t>syv</w:t>
      </w:r>
      <w:r w:rsidRPr="0012310E">
        <w:rPr>
          <w:rFonts w:ascii="Times New Roman" w:hAnsi="Times New Roman"/>
          <w:szCs w:val="24"/>
        </w:rPr>
        <w:t xml:space="preserve"> studenter - basert på inngåtte avtaler med eksterne oppdragsgivere. Oppdragene er reelle og krever innsamling og bearbeiding av empiri. De skal være forankret i samfunnsvitenskapelig teori. Hensikten med emnet er å gi studenter erfaring med moderne arbeidsformer og problemstillinger i arbeidslivet, gi rom for tverrfaglige løsninger og vise hvordan ervervede samfunnsfaglige kunnskaper og perspektiver kan komme til anvendelse. Alle prosjektgruppene er tildelt en veileder. </w:t>
      </w:r>
    </w:p>
    <w:p w14:paraId="0125A718" w14:textId="77777777" w:rsidR="00764C89" w:rsidRPr="0012310E" w:rsidRDefault="00764C89" w:rsidP="00A508D9">
      <w:pPr>
        <w:ind w:left="20" w:right="227"/>
        <w:rPr>
          <w:rFonts w:ascii="Times New Roman" w:hAnsi="Times New Roman"/>
          <w:szCs w:val="24"/>
        </w:rPr>
      </w:pPr>
    </w:p>
    <w:p w14:paraId="1C87F4A6" w14:textId="77777777" w:rsidR="00764C89" w:rsidRPr="0012310E" w:rsidRDefault="00764C89" w:rsidP="00581D4E">
      <w:pPr>
        <w:ind w:left="20" w:right="227"/>
        <w:rPr>
          <w:rFonts w:ascii="Times New Roman" w:hAnsi="Times New Roman"/>
          <w:szCs w:val="24"/>
        </w:rPr>
      </w:pPr>
      <w:r w:rsidRPr="0012310E">
        <w:rPr>
          <w:rFonts w:ascii="Times New Roman" w:hAnsi="Times New Roman"/>
          <w:szCs w:val="24"/>
        </w:rPr>
        <w:t>Studentene skal lære å planlegge, organisere og gjennomføre et tverrfaglig prosjekt formulert av en ekstern oppdragsgiver. De skal få erfaring med å arbeide i en gruppe om et prosjekt og presentere et prosjekt. De skal få erfaring med å forholde deg til oppdragsgivere og praktisk erfaring med arbeidslivets dilemmaer. Det tas sikte på at prosjektoppgaven kan gi grunnlag for arbeid med masteroppgaven.</w:t>
      </w:r>
    </w:p>
    <w:p w14:paraId="26C14F3C" w14:textId="77777777" w:rsidR="00764C89" w:rsidRPr="0012310E" w:rsidRDefault="00764C89">
      <w:pPr>
        <w:ind w:left="20" w:right="227"/>
        <w:rPr>
          <w:rFonts w:ascii="Times New Roman" w:hAnsi="Times New Roman"/>
          <w:szCs w:val="24"/>
        </w:rPr>
      </w:pPr>
      <w:r w:rsidRPr="0012310E">
        <w:rPr>
          <w:rFonts w:ascii="Times New Roman" w:hAnsi="Times New Roman"/>
          <w:szCs w:val="24"/>
        </w:rPr>
        <w:t xml:space="preserve"> </w:t>
      </w:r>
    </w:p>
    <w:p w14:paraId="61098859" w14:textId="77777777" w:rsidR="00764C89" w:rsidRPr="0012310E" w:rsidRDefault="00764C89" w:rsidP="00566715">
      <w:pPr>
        <w:ind w:left="20" w:right="227"/>
        <w:rPr>
          <w:rFonts w:ascii="Times New Roman" w:hAnsi="Times New Roman"/>
          <w:szCs w:val="24"/>
        </w:rPr>
      </w:pPr>
      <w:r w:rsidRPr="0012310E">
        <w:rPr>
          <w:rFonts w:ascii="Times New Roman" w:hAnsi="Times New Roman"/>
          <w:szCs w:val="24"/>
        </w:rPr>
        <w:t xml:space="preserve">Studentene blir vurdert på bakgrunn av mappeevaluering og muntlig eksamen. </w:t>
      </w:r>
      <w:r w:rsidRPr="0012310E">
        <w:rPr>
          <w:rFonts w:ascii="Times New Roman" w:hAnsi="Times New Roman"/>
          <w:bCs/>
          <w:szCs w:val="24"/>
        </w:rPr>
        <w:t>Mappeevaluering inneholder følgende elementer:</w:t>
      </w:r>
    </w:p>
    <w:p w14:paraId="45C0B4D5" w14:textId="77777777" w:rsidR="00764C89" w:rsidRPr="0012310E" w:rsidRDefault="00764C89" w:rsidP="00A508D9">
      <w:pPr>
        <w:numPr>
          <w:ilvl w:val="0"/>
          <w:numId w:val="8"/>
        </w:numPr>
        <w:ind w:right="227"/>
        <w:rPr>
          <w:rFonts w:ascii="Times New Roman" w:hAnsi="Times New Roman"/>
          <w:szCs w:val="24"/>
        </w:rPr>
      </w:pPr>
      <w:r w:rsidRPr="0012310E">
        <w:rPr>
          <w:rFonts w:ascii="Times New Roman" w:hAnsi="Times New Roman"/>
          <w:szCs w:val="24"/>
        </w:rPr>
        <w:t>Alle gruppene må levere en prosjektbeskrivelse basert på et prosjektmandat i begynnelsen av semesteret.</w:t>
      </w:r>
    </w:p>
    <w:p w14:paraId="0CE6203B" w14:textId="77777777" w:rsidR="00764C89" w:rsidRPr="0012310E" w:rsidRDefault="00764C89" w:rsidP="00FF5EA7">
      <w:pPr>
        <w:numPr>
          <w:ilvl w:val="0"/>
          <w:numId w:val="8"/>
        </w:numPr>
        <w:ind w:right="227"/>
        <w:rPr>
          <w:rFonts w:ascii="Times New Roman" w:hAnsi="Times New Roman"/>
          <w:szCs w:val="24"/>
        </w:rPr>
      </w:pPr>
      <w:r w:rsidRPr="0012310E">
        <w:rPr>
          <w:rFonts w:ascii="Times New Roman" w:hAnsi="Times New Roman"/>
          <w:szCs w:val="24"/>
        </w:rPr>
        <w:t xml:space="preserve">Prosjektoppgave. </w:t>
      </w:r>
      <w:r w:rsidR="00FF5EA7" w:rsidRPr="0012310E">
        <w:rPr>
          <w:rFonts w:ascii="Times New Roman" w:hAnsi="Times New Roman"/>
          <w:szCs w:val="24"/>
        </w:rPr>
        <w:t xml:space="preserve">Prosjektoppgaven vurderes som bestått eller ikke bestått. </w:t>
      </w:r>
      <w:r w:rsidRPr="0012310E">
        <w:rPr>
          <w:rFonts w:ascii="Times New Roman" w:hAnsi="Times New Roman"/>
          <w:szCs w:val="24"/>
        </w:rPr>
        <w:t>Prosjektoppgaven redegjør for resultatene som er nådd og skal inneholde faglige begrunnelser for valg av angrepsvinkler, hvordan resultatene er forankret faglig, referanser til litteratur.</w:t>
      </w:r>
      <w:r w:rsidR="00FF5EA7" w:rsidRPr="0012310E">
        <w:rPr>
          <w:rFonts w:ascii="Times New Roman" w:hAnsi="Times New Roman"/>
          <w:szCs w:val="24"/>
        </w:rPr>
        <w:t xml:space="preserve"> </w:t>
      </w:r>
      <w:r w:rsidR="00D1287F" w:rsidRPr="0012310E">
        <w:rPr>
          <w:rFonts w:ascii="Times New Roman" w:hAnsi="Times New Roman"/>
          <w:szCs w:val="24"/>
        </w:rPr>
        <w:t>Oppgaven skal være 15</w:t>
      </w:r>
      <w:r w:rsidRPr="0012310E">
        <w:rPr>
          <w:rFonts w:ascii="Times New Roman" w:hAnsi="Times New Roman"/>
          <w:szCs w:val="24"/>
        </w:rPr>
        <w:t>.000 til 2</w:t>
      </w:r>
      <w:r w:rsidR="00D1287F" w:rsidRPr="0012310E">
        <w:rPr>
          <w:rFonts w:ascii="Times New Roman" w:hAnsi="Times New Roman"/>
          <w:szCs w:val="24"/>
        </w:rPr>
        <w:t>0</w:t>
      </w:r>
      <w:r w:rsidRPr="0012310E">
        <w:rPr>
          <w:rFonts w:ascii="Times New Roman" w:hAnsi="Times New Roman"/>
          <w:szCs w:val="24"/>
        </w:rPr>
        <w:t>.000 ord, ekskl</w:t>
      </w:r>
      <w:r w:rsidR="00FF5EA7" w:rsidRPr="0012310E">
        <w:rPr>
          <w:rFonts w:ascii="Times New Roman" w:hAnsi="Times New Roman"/>
          <w:szCs w:val="24"/>
        </w:rPr>
        <w:t>.</w:t>
      </w:r>
      <w:r w:rsidRPr="0012310E">
        <w:rPr>
          <w:rFonts w:ascii="Times New Roman" w:hAnsi="Times New Roman"/>
          <w:szCs w:val="24"/>
        </w:rPr>
        <w:t xml:space="preserve"> forside, innholdsfortegnelse, litteraturliste og vedlegg. Skrifttype Times New Roman 12 </w:t>
      </w:r>
      <w:proofErr w:type="spellStart"/>
      <w:r w:rsidRPr="0012310E">
        <w:rPr>
          <w:rFonts w:ascii="Times New Roman" w:hAnsi="Times New Roman"/>
          <w:szCs w:val="24"/>
        </w:rPr>
        <w:t>pkt</w:t>
      </w:r>
      <w:proofErr w:type="spellEnd"/>
      <w:r w:rsidRPr="0012310E">
        <w:rPr>
          <w:rFonts w:ascii="Times New Roman" w:hAnsi="Times New Roman"/>
          <w:szCs w:val="24"/>
        </w:rPr>
        <w:t>, 1.5 linjeavstand. Individuelle avtaler kan gjøres, da oppdragsgiver vil kunne komme med ønsker.</w:t>
      </w:r>
    </w:p>
    <w:p w14:paraId="736F2A88" w14:textId="77777777" w:rsidR="00FF5EA7" w:rsidRPr="0012310E" w:rsidRDefault="00FF5EA7" w:rsidP="00FF5EA7">
      <w:pPr>
        <w:numPr>
          <w:ilvl w:val="0"/>
          <w:numId w:val="8"/>
        </w:numPr>
        <w:ind w:right="227"/>
        <w:rPr>
          <w:rFonts w:ascii="Times New Roman" w:hAnsi="Times New Roman"/>
          <w:szCs w:val="24"/>
        </w:rPr>
      </w:pPr>
      <w:r w:rsidRPr="0012310E">
        <w:rPr>
          <w:rFonts w:ascii="Times New Roman" w:hAnsi="Times New Roman"/>
          <w:szCs w:val="24"/>
        </w:rPr>
        <w:t>Deltakelse. Studentene vurderes i forhold til aktiv involvering i lagarbeidet og for den enkeltes bidrag til fellesprosjektet.</w:t>
      </w:r>
    </w:p>
    <w:p w14:paraId="0ABF9EF7" w14:textId="77777777" w:rsidR="00764C89" w:rsidRPr="0012310E" w:rsidRDefault="00764C89">
      <w:pPr>
        <w:ind w:left="20" w:right="227"/>
        <w:rPr>
          <w:rFonts w:ascii="Times New Roman" w:hAnsi="Times New Roman"/>
          <w:szCs w:val="24"/>
        </w:rPr>
      </w:pPr>
    </w:p>
    <w:p w14:paraId="7442316F" w14:textId="77777777" w:rsidR="00764C89" w:rsidRPr="0012310E" w:rsidRDefault="00764C89" w:rsidP="00224BC2">
      <w:pPr>
        <w:ind w:left="20" w:right="227"/>
        <w:rPr>
          <w:rFonts w:ascii="Times New Roman" w:hAnsi="Times New Roman"/>
          <w:szCs w:val="24"/>
        </w:rPr>
      </w:pPr>
      <w:r w:rsidRPr="0012310E">
        <w:rPr>
          <w:rFonts w:ascii="Times New Roman" w:hAnsi="Times New Roman"/>
          <w:szCs w:val="24"/>
        </w:rPr>
        <w:t xml:space="preserve">Eksamenskommisjonen koordineres av intern sensor om ikke annet er avtalt. </w:t>
      </w:r>
      <w:r w:rsidR="005555C0" w:rsidRPr="0012310E">
        <w:rPr>
          <w:rFonts w:ascii="Times New Roman" w:hAnsi="Times New Roman"/>
          <w:szCs w:val="24"/>
        </w:rPr>
        <w:t xml:space="preserve">Datoer for innlevering og muntlig eksamen finnes på emnets semesterside. </w:t>
      </w:r>
      <w:r w:rsidRPr="0012310E">
        <w:rPr>
          <w:rFonts w:ascii="Times New Roman" w:hAnsi="Times New Roman"/>
          <w:szCs w:val="24"/>
        </w:rPr>
        <w:t xml:space="preserve">Veileder er ikke medlem av eksamenskommisjonen, og skal normalt ikke kontaktes. </w:t>
      </w:r>
      <w:r w:rsidR="00D1287F" w:rsidRPr="0012310E">
        <w:rPr>
          <w:rFonts w:ascii="Times New Roman" w:hAnsi="Times New Roman"/>
          <w:szCs w:val="24"/>
        </w:rPr>
        <w:t xml:space="preserve">Prosjektrapporten må </w:t>
      </w:r>
      <w:r w:rsidR="00B75AF3" w:rsidRPr="0012310E">
        <w:rPr>
          <w:rFonts w:ascii="Times New Roman" w:hAnsi="Times New Roman"/>
          <w:szCs w:val="24"/>
        </w:rPr>
        <w:t xml:space="preserve">vurderes om den kan </w:t>
      </w:r>
      <w:r w:rsidR="00D1287F" w:rsidRPr="0012310E">
        <w:rPr>
          <w:rFonts w:ascii="Times New Roman" w:hAnsi="Times New Roman"/>
          <w:szCs w:val="24"/>
        </w:rPr>
        <w:t>godkjennes innen 5 virkedager etter at den er mottatt. Dette for å avgjøre om muntlig eksamen skal avholdes eller ikke.</w:t>
      </w:r>
    </w:p>
    <w:p w14:paraId="2A6F6902" w14:textId="77777777" w:rsidR="00764C89" w:rsidRPr="0012310E" w:rsidRDefault="00764C89">
      <w:pPr>
        <w:ind w:left="20" w:right="227"/>
        <w:rPr>
          <w:rFonts w:ascii="Times New Roman" w:hAnsi="Times New Roman"/>
          <w:szCs w:val="24"/>
        </w:rPr>
      </w:pPr>
    </w:p>
    <w:p w14:paraId="0F1C4AF8" w14:textId="556D11F1" w:rsidR="00F83E27" w:rsidRPr="0012310E" w:rsidRDefault="00764C89" w:rsidP="00F83E27">
      <w:pPr>
        <w:rPr>
          <w:rFonts w:ascii="Times New Roman" w:hAnsi="Times New Roman"/>
          <w:szCs w:val="24"/>
        </w:rPr>
      </w:pPr>
      <w:r w:rsidRPr="0012310E">
        <w:rPr>
          <w:rFonts w:ascii="Times New Roman" w:hAnsi="Times New Roman"/>
          <w:szCs w:val="24"/>
        </w:rPr>
        <w:t>Sensurmøte, prosjektpresentasjon og muntlig eksamen avholdes normalt samme dag. Unntak gjøres dersom kommisjonen finner det nødvendig å ikke godkjenne prosjektrapporten</w:t>
      </w:r>
      <w:r w:rsidR="0075598A" w:rsidRPr="0012310E">
        <w:rPr>
          <w:rFonts w:ascii="Times New Roman" w:hAnsi="Times New Roman"/>
          <w:szCs w:val="24"/>
        </w:rPr>
        <w:t>, eller at det må gjøres en mindre revidering</w:t>
      </w:r>
      <w:r w:rsidRPr="0012310E">
        <w:rPr>
          <w:rFonts w:ascii="Times New Roman" w:hAnsi="Times New Roman"/>
          <w:szCs w:val="24"/>
        </w:rPr>
        <w:t xml:space="preserve">. I tilfeller hvor dette kan bli aktuelt, skal intern sensor avtale et møte med ekstern sensor tidligere enn det berammede sensurmøtet. I </w:t>
      </w:r>
      <w:r w:rsidR="0075598A" w:rsidRPr="0012310E">
        <w:rPr>
          <w:rFonts w:ascii="Times New Roman" w:hAnsi="Times New Roman"/>
          <w:szCs w:val="24"/>
        </w:rPr>
        <w:t xml:space="preserve">slike </w:t>
      </w:r>
      <w:r w:rsidRPr="0012310E">
        <w:rPr>
          <w:rFonts w:ascii="Times New Roman" w:hAnsi="Times New Roman"/>
          <w:szCs w:val="24"/>
        </w:rPr>
        <w:t xml:space="preserve">tilfeller skal veileder få anledning til å uttale seg. </w:t>
      </w:r>
      <w:r w:rsidR="0075598A" w:rsidRPr="0012310E">
        <w:rPr>
          <w:rFonts w:ascii="Times New Roman" w:hAnsi="Times New Roman"/>
          <w:szCs w:val="24"/>
        </w:rPr>
        <w:t xml:space="preserve">Beslutter kommisjonen at oppgaven må revideres, gis prosjektgruppen 10 virkedager på å utbedre rapporten og levere på nytt </w:t>
      </w:r>
      <w:r w:rsidR="0012310E">
        <w:rPr>
          <w:rFonts w:ascii="Times New Roman" w:hAnsi="Times New Roman"/>
          <w:szCs w:val="24"/>
        </w:rPr>
        <w:t xml:space="preserve">før de </w:t>
      </w:r>
      <w:r w:rsidR="0075598A" w:rsidRPr="0012310E">
        <w:rPr>
          <w:rFonts w:ascii="Times New Roman" w:hAnsi="Times New Roman"/>
          <w:szCs w:val="24"/>
        </w:rPr>
        <w:t>gå</w:t>
      </w:r>
      <w:r w:rsidR="0012310E">
        <w:rPr>
          <w:rFonts w:ascii="Times New Roman" w:hAnsi="Times New Roman"/>
          <w:szCs w:val="24"/>
        </w:rPr>
        <w:t>r</w:t>
      </w:r>
      <w:r w:rsidR="0075598A" w:rsidRPr="0012310E">
        <w:rPr>
          <w:rFonts w:ascii="Times New Roman" w:hAnsi="Times New Roman"/>
          <w:szCs w:val="24"/>
        </w:rPr>
        <w:t xml:space="preserve"> opp til muntlig eksamen. I dette tilfellet må prosjektgruppa få en detaljert liste med punkter kommisjonen mener må rettes opp. </w:t>
      </w:r>
      <w:r w:rsidRPr="0012310E">
        <w:rPr>
          <w:rFonts w:ascii="Times New Roman" w:hAnsi="Times New Roman"/>
          <w:szCs w:val="24"/>
        </w:rPr>
        <w:t xml:space="preserve">Beslutter kommisjonen at oppgaven ikke skal godkjennes, skal prosjektgruppen underrettes av </w:t>
      </w:r>
      <w:r w:rsidRPr="0012310E">
        <w:rPr>
          <w:rFonts w:ascii="Times New Roman" w:hAnsi="Times New Roman"/>
          <w:szCs w:val="24"/>
        </w:rPr>
        <w:lastRenderedPageBreak/>
        <w:t>studiekonsulenten. Prosjektgruppen vil da få beskjed om at de ikke skal møte til muntlig eksamen. Pro</w:t>
      </w:r>
      <w:r w:rsidR="00B22494" w:rsidRPr="0012310E">
        <w:rPr>
          <w:rFonts w:ascii="Times New Roman" w:hAnsi="Times New Roman"/>
          <w:szCs w:val="24"/>
        </w:rPr>
        <w:t>sjektgruppen får en</w:t>
      </w:r>
      <w:r w:rsidRPr="0012310E">
        <w:rPr>
          <w:rFonts w:ascii="Times New Roman" w:hAnsi="Times New Roman"/>
          <w:szCs w:val="24"/>
        </w:rPr>
        <w:t xml:space="preserve"> muntlig begrunnelse for bedømmelsen</w:t>
      </w:r>
      <w:r w:rsidR="00B22494" w:rsidRPr="0012310E">
        <w:rPr>
          <w:rFonts w:ascii="Times New Roman" w:hAnsi="Times New Roman"/>
          <w:szCs w:val="24"/>
        </w:rPr>
        <w:t xml:space="preserve"> som del av presentasjonen</w:t>
      </w:r>
      <w:r w:rsidRPr="0012310E">
        <w:rPr>
          <w:rFonts w:ascii="Times New Roman" w:hAnsi="Times New Roman"/>
          <w:szCs w:val="24"/>
        </w:rPr>
        <w:t xml:space="preserve">. </w:t>
      </w:r>
      <w:r w:rsidR="00F83E27" w:rsidRPr="0012310E">
        <w:rPr>
          <w:rFonts w:ascii="Times New Roman" w:hAnsi="Times New Roman"/>
          <w:szCs w:val="24"/>
        </w:rPr>
        <w:t xml:space="preserve">Studenten kan klage på bedømmelsen for selve prosjektoppgaven. Fristen for å klage er tre uker etter de har mottatt begrunnelsen, </w:t>
      </w:r>
      <w:proofErr w:type="spellStart"/>
      <w:r w:rsidR="00F83E27" w:rsidRPr="0012310E">
        <w:rPr>
          <w:rFonts w:ascii="Times New Roman" w:hAnsi="Times New Roman"/>
          <w:szCs w:val="24"/>
        </w:rPr>
        <w:t>jfr</w:t>
      </w:r>
      <w:proofErr w:type="spellEnd"/>
      <w:r w:rsidR="00F83E27" w:rsidRPr="0012310E">
        <w:rPr>
          <w:rFonts w:ascii="Times New Roman" w:hAnsi="Times New Roman"/>
          <w:szCs w:val="24"/>
        </w:rPr>
        <w:t xml:space="preserve"> § 52 i Lov om universitet og høgskoler. </w:t>
      </w:r>
    </w:p>
    <w:p w14:paraId="4B74CC62" w14:textId="77777777" w:rsidR="0075598A" w:rsidRPr="0012310E" w:rsidRDefault="0075598A" w:rsidP="00F83E27">
      <w:pPr>
        <w:rPr>
          <w:rFonts w:ascii="Times New Roman" w:hAnsi="Times New Roman"/>
          <w:szCs w:val="24"/>
        </w:rPr>
      </w:pPr>
    </w:p>
    <w:p w14:paraId="5AD19F98" w14:textId="77777777" w:rsidR="00764C89" w:rsidRPr="0012310E" w:rsidRDefault="00764C89">
      <w:pPr>
        <w:ind w:right="369"/>
        <w:rPr>
          <w:rFonts w:ascii="Times New Roman" w:hAnsi="Times New Roman"/>
          <w:b/>
          <w:szCs w:val="24"/>
        </w:rPr>
      </w:pPr>
      <w:r w:rsidRPr="0012310E">
        <w:rPr>
          <w:rFonts w:ascii="Times New Roman" w:hAnsi="Times New Roman"/>
          <w:b/>
          <w:szCs w:val="24"/>
        </w:rPr>
        <w:t>Hvordan skal prosjektoppgaver bedømmes?</w:t>
      </w:r>
    </w:p>
    <w:p w14:paraId="36E47BD0" w14:textId="77777777" w:rsidR="00764C89" w:rsidRPr="0012310E" w:rsidRDefault="00764C89">
      <w:pPr>
        <w:ind w:right="369"/>
        <w:rPr>
          <w:rFonts w:ascii="Times New Roman" w:hAnsi="Times New Roman"/>
          <w:b/>
          <w:szCs w:val="24"/>
        </w:rPr>
      </w:pPr>
    </w:p>
    <w:p w14:paraId="766E9C1F" w14:textId="77777777" w:rsidR="00764C89" w:rsidRPr="0012310E" w:rsidRDefault="00764C89">
      <w:pPr>
        <w:ind w:right="369"/>
        <w:rPr>
          <w:rFonts w:ascii="Times New Roman" w:hAnsi="Times New Roman"/>
          <w:b/>
          <w:szCs w:val="24"/>
        </w:rPr>
      </w:pPr>
      <w:r w:rsidRPr="0012310E">
        <w:rPr>
          <w:rFonts w:ascii="Times New Roman" w:hAnsi="Times New Roman"/>
          <w:b/>
          <w:szCs w:val="24"/>
        </w:rPr>
        <w:t>Målsetting</w:t>
      </w:r>
    </w:p>
    <w:p w14:paraId="0C684EFF" w14:textId="77777777" w:rsidR="00764C89" w:rsidRPr="0012310E" w:rsidRDefault="00764C89">
      <w:pPr>
        <w:ind w:right="369"/>
        <w:rPr>
          <w:rFonts w:ascii="Times New Roman" w:hAnsi="Times New Roman"/>
          <w:b/>
          <w:szCs w:val="24"/>
        </w:rPr>
      </w:pPr>
    </w:p>
    <w:p w14:paraId="18AB382C" w14:textId="77777777" w:rsidR="00C71513" w:rsidRPr="00025D81" w:rsidRDefault="00D076EF" w:rsidP="00CF4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hAnsi="Times New Roman"/>
          <w:color w:val="000000"/>
          <w:szCs w:val="24"/>
          <w:lang w:eastAsia="zh-CN"/>
        </w:rPr>
      </w:pPr>
      <w:r w:rsidRPr="00025D81">
        <w:rPr>
          <w:rFonts w:ascii="Times New Roman" w:hAnsi="Times New Roman"/>
          <w:color w:val="000000"/>
          <w:szCs w:val="24"/>
          <w:lang w:eastAsia="zh-CN"/>
        </w:rPr>
        <w:t xml:space="preserve">Kriteriene for bedømmelse av </w:t>
      </w:r>
      <w:r w:rsidR="00C23EF3" w:rsidRPr="00025D81">
        <w:rPr>
          <w:rFonts w:ascii="Times New Roman" w:hAnsi="Times New Roman"/>
          <w:color w:val="000000"/>
          <w:szCs w:val="24"/>
          <w:lang w:eastAsia="zh-CN"/>
        </w:rPr>
        <w:t>Prosjektforums prosjektoppgaver</w:t>
      </w:r>
      <w:r w:rsidRPr="00025D81">
        <w:rPr>
          <w:rFonts w:ascii="Times New Roman" w:hAnsi="Times New Roman"/>
          <w:color w:val="000000"/>
          <w:szCs w:val="24"/>
          <w:lang w:eastAsia="zh-CN"/>
        </w:rPr>
        <w:t xml:space="preserve"> følger de samme kvalitetskriteriene som er vanlig innenfor samfunnsvitenskapelige fag. Det er imidlertid viktig å påpeke noen forskjeller som bør </w:t>
      </w:r>
      <w:r w:rsidR="00C71513" w:rsidRPr="00025D81">
        <w:rPr>
          <w:rFonts w:ascii="Times New Roman" w:hAnsi="Times New Roman"/>
          <w:color w:val="000000"/>
          <w:szCs w:val="24"/>
          <w:lang w:eastAsia="zh-CN"/>
        </w:rPr>
        <w:t>være</w:t>
      </w:r>
      <w:r w:rsidR="005F53DC" w:rsidRPr="00025D81">
        <w:rPr>
          <w:rFonts w:ascii="Times New Roman" w:hAnsi="Times New Roman"/>
          <w:color w:val="000000"/>
          <w:szCs w:val="24"/>
          <w:lang w:eastAsia="zh-CN"/>
        </w:rPr>
        <w:t xml:space="preserve"> </w:t>
      </w:r>
      <w:r w:rsidR="00C71513" w:rsidRPr="00025D81">
        <w:rPr>
          <w:rFonts w:ascii="Times New Roman" w:hAnsi="Times New Roman"/>
          <w:color w:val="000000"/>
          <w:szCs w:val="24"/>
          <w:lang w:eastAsia="zh-CN"/>
        </w:rPr>
        <w:t>med i vurdering</w:t>
      </w:r>
      <w:r w:rsidR="00C15A6C" w:rsidRPr="00025D81">
        <w:rPr>
          <w:rFonts w:ascii="Times New Roman" w:hAnsi="Times New Roman"/>
          <w:color w:val="000000"/>
          <w:szCs w:val="24"/>
          <w:lang w:eastAsia="zh-CN"/>
        </w:rPr>
        <w:t>en:</w:t>
      </w:r>
    </w:p>
    <w:p w14:paraId="7B96B7EA" w14:textId="54561BFF" w:rsidR="00C71513" w:rsidRPr="00025D81" w:rsidRDefault="00C23EF3" w:rsidP="00FC1CC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924" w:hanging="567"/>
        <w:rPr>
          <w:rFonts w:ascii="Times New Roman" w:hAnsi="Times New Roman"/>
          <w:color w:val="000000"/>
          <w:szCs w:val="24"/>
          <w:lang w:eastAsia="zh-CN"/>
        </w:rPr>
      </w:pPr>
      <w:r w:rsidRPr="00025D81">
        <w:rPr>
          <w:rFonts w:ascii="Times New Roman" w:hAnsi="Times New Roman"/>
          <w:color w:val="000000"/>
          <w:szCs w:val="24"/>
          <w:lang w:eastAsia="zh-CN"/>
        </w:rPr>
        <w:t xml:space="preserve">Prosjektrapporten i </w:t>
      </w:r>
      <w:r w:rsidR="00581D4E" w:rsidRPr="00025D81">
        <w:rPr>
          <w:rFonts w:ascii="Times New Roman" w:hAnsi="Times New Roman"/>
          <w:color w:val="000000"/>
          <w:szCs w:val="24"/>
          <w:lang w:eastAsia="zh-CN"/>
        </w:rPr>
        <w:t>Prosjektforum</w:t>
      </w:r>
      <w:r w:rsidRPr="00025D81">
        <w:rPr>
          <w:rFonts w:ascii="Times New Roman" w:hAnsi="Times New Roman"/>
          <w:color w:val="000000"/>
          <w:szCs w:val="24"/>
          <w:lang w:eastAsia="zh-CN"/>
        </w:rPr>
        <w:t xml:space="preserve"> </w:t>
      </w:r>
      <w:r w:rsidR="00C71513" w:rsidRPr="00025D81">
        <w:rPr>
          <w:rFonts w:ascii="Times New Roman" w:hAnsi="Times New Roman"/>
          <w:color w:val="000000"/>
          <w:szCs w:val="24"/>
          <w:lang w:eastAsia="zh-CN"/>
        </w:rPr>
        <w:t>er e</w:t>
      </w:r>
      <w:r w:rsidR="00581D4E" w:rsidRPr="00025D81">
        <w:rPr>
          <w:rFonts w:ascii="Times New Roman" w:hAnsi="Times New Roman"/>
          <w:color w:val="000000"/>
          <w:szCs w:val="24"/>
          <w:lang w:eastAsia="zh-CN"/>
        </w:rPr>
        <w:t>t</w:t>
      </w:r>
      <w:r w:rsidR="00C71513" w:rsidRPr="00025D81">
        <w:rPr>
          <w:rFonts w:ascii="Times New Roman" w:hAnsi="Times New Roman"/>
          <w:color w:val="000000"/>
          <w:szCs w:val="24"/>
          <w:lang w:eastAsia="zh-CN"/>
        </w:rPr>
        <w:t xml:space="preserve"> </w:t>
      </w:r>
      <w:r w:rsidR="00581D4E" w:rsidRPr="00025D81">
        <w:rPr>
          <w:rFonts w:ascii="Times New Roman" w:hAnsi="Times New Roman"/>
          <w:color w:val="000000"/>
          <w:szCs w:val="24"/>
          <w:lang w:eastAsia="zh-CN"/>
        </w:rPr>
        <w:t>praktisk rettet arbeid med formål å dekke en oppgave gitt av en ekstern oppdragsgiver. Emne</w:t>
      </w:r>
      <w:r w:rsidR="001A1FB6" w:rsidRPr="00025D81">
        <w:rPr>
          <w:rFonts w:ascii="Times New Roman" w:hAnsi="Times New Roman"/>
          <w:color w:val="000000"/>
          <w:szCs w:val="24"/>
          <w:lang w:eastAsia="zh-CN"/>
        </w:rPr>
        <w:t>t</w:t>
      </w:r>
      <w:r w:rsidR="00581D4E" w:rsidRPr="00025D81">
        <w:rPr>
          <w:rFonts w:ascii="Times New Roman" w:hAnsi="Times New Roman"/>
          <w:color w:val="000000"/>
          <w:szCs w:val="24"/>
          <w:lang w:eastAsia="zh-CN"/>
        </w:rPr>
        <w:t xml:space="preserve"> inngår i en </w:t>
      </w:r>
      <w:r w:rsidR="00C71513" w:rsidRPr="00025D81">
        <w:rPr>
          <w:rFonts w:ascii="Times New Roman" w:hAnsi="Times New Roman"/>
          <w:color w:val="000000"/>
          <w:szCs w:val="24"/>
          <w:lang w:eastAsia="zh-CN"/>
        </w:rPr>
        <w:t>tverrfaglig orientert mastergrad om organisasjon og ledelse. Det er ikke en mastergrad i sosiologi.</w:t>
      </w:r>
    </w:p>
    <w:p w14:paraId="601A743B" w14:textId="77777777" w:rsidR="00581D4E" w:rsidRPr="00025D81" w:rsidRDefault="00581D4E" w:rsidP="00DC6C30">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924" w:hanging="567"/>
        <w:rPr>
          <w:rFonts w:ascii="Times New Roman" w:hAnsi="Times New Roman"/>
          <w:color w:val="000000"/>
          <w:szCs w:val="24"/>
          <w:lang w:eastAsia="zh-CN"/>
        </w:rPr>
      </w:pPr>
      <w:r w:rsidRPr="00025D81">
        <w:rPr>
          <w:rFonts w:ascii="Times New Roman" w:hAnsi="Times New Roman"/>
          <w:color w:val="000000"/>
          <w:szCs w:val="24"/>
          <w:lang w:eastAsia="zh-CN"/>
        </w:rPr>
        <w:t>Prosjekt</w:t>
      </w:r>
      <w:r w:rsidR="00C71513" w:rsidRPr="00025D81">
        <w:rPr>
          <w:rFonts w:ascii="Times New Roman" w:hAnsi="Times New Roman"/>
          <w:color w:val="000000"/>
          <w:szCs w:val="24"/>
          <w:lang w:eastAsia="zh-CN"/>
        </w:rPr>
        <w:t xml:space="preserve">oppgaven er på </w:t>
      </w:r>
      <w:r w:rsidRPr="00025D81">
        <w:rPr>
          <w:rFonts w:ascii="Times New Roman" w:hAnsi="Times New Roman"/>
          <w:color w:val="000000"/>
          <w:szCs w:val="24"/>
          <w:lang w:eastAsia="zh-CN"/>
        </w:rPr>
        <w:t xml:space="preserve">under </w:t>
      </w:r>
      <w:r w:rsidR="00C71513" w:rsidRPr="00025D81">
        <w:rPr>
          <w:rFonts w:ascii="Times New Roman" w:hAnsi="Times New Roman"/>
          <w:color w:val="000000"/>
          <w:szCs w:val="24"/>
          <w:lang w:eastAsia="zh-CN"/>
        </w:rPr>
        <w:t>ett semester</w:t>
      </w:r>
      <w:r w:rsidR="00DB1AAA" w:rsidRPr="00025D81">
        <w:rPr>
          <w:rFonts w:ascii="Times New Roman" w:hAnsi="Times New Roman"/>
          <w:color w:val="000000"/>
          <w:szCs w:val="24"/>
          <w:lang w:eastAsia="zh-CN"/>
        </w:rPr>
        <w:t>, i praksis noe</w:t>
      </w:r>
      <w:r w:rsidR="00030DF1" w:rsidRPr="00025D81">
        <w:rPr>
          <w:rFonts w:ascii="Times New Roman" w:hAnsi="Times New Roman"/>
          <w:color w:val="000000"/>
          <w:szCs w:val="24"/>
          <w:lang w:eastAsia="zh-CN"/>
        </w:rPr>
        <w:t xml:space="preserve"> mindre enn </w:t>
      </w:r>
      <w:r w:rsidRPr="00025D81">
        <w:rPr>
          <w:rFonts w:ascii="Times New Roman" w:hAnsi="Times New Roman"/>
          <w:color w:val="000000"/>
          <w:szCs w:val="24"/>
          <w:lang w:eastAsia="zh-CN"/>
        </w:rPr>
        <w:t>4 måneder.</w:t>
      </w:r>
    </w:p>
    <w:p w14:paraId="71E9EEBF" w14:textId="067CF07D" w:rsidR="00C71513" w:rsidRPr="00025D81" w:rsidRDefault="00C71513" w:rsidP="00DC6C30">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924" w:hanging="567"/>
        <w:rPr>
          <w:rFonts w:ascii="Times New Roman" w:hAnsi="Times New Roman"/>
          <w:color w:val="000000"/>
          <w:szCs w:val="24"/>
          <w:lang w:eastAsia="zh-CN"/>
        </w:rPr>
      </w:pPr>
      <w:r w:rsidRPr="00025D81">
        <w:rPr>
          <w:rFonts w:ascii="Times New Roman" w:hAnsi="Times New Roman"/>
          <w:color w:val="000000"/>
          <w:szCs w:val="24"/>
          <w:lang w:eastAsia="zh-CN"/>
        </w:rPr>
        <w:t xml:space="preserve">Det pedagogiske formålet er å utvikle studentenes dømmekraft og fantasi i forhold til spørsmål knyttet til organisering, ledelse og </w:t>
      </w:r>
      <w:r w:rsidR="00025D81" w:rsidRPr="00025D81">
        <w:rPr>
          <w:rFonts w:ascii="Times New Roman" w:hAnsi="Times New Roman"/>
          <w:color w:val="000000"/>
          <w:szCs w:val="24"/>
          <w:lang w:eastAsia="zh-CN"/>
        </w:rPr>
        <w:t>arbeid</w:t>
      </w:r>
      <w:r w:rsidRPr="00025D81">
        <w:rPr>
          <w:rFonts w:ascii="Times New Roman" w:hAnsi="Times New Roman"/>
          <w:color w:val="000000"/>
          <w:szCs w:val="24"/>
          <w:lang w:eastAsia="zh-CN"/>
        </w:rPr>
        <w:t>.</w:t>
      </w:r>
    </w:p>
    <w:p w14:paraId="36790422" w14:textId="02229FA4" w:rsidR="00581D4E" w:rsidRPr="00025D81" w:rsidRDefault="00581D4E" w:rsidP="00FC1CC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924" w:hanging="567"/>
        <w:rPr>
          <w:rFonts w:ascii="Times New Roman" w:hAnsi="Times New Roman"/>
          <w:color w:val="000000"/>
          <w:szCs w:val="24"/>
          <w:lang w:eastAsia="zh-CN"/>
        </w:rPr>
      </w:pPr>
      <w:r w:rsidRPr="00025D81">
        <w:rPr>
          <w:rFonts w:ascii="Times New Roman" w:hAnsi="Times New Roman"/>
          <w:color w:val="000000"/>
          <w:szCs w:val="24"/>
          <w:lang w:eastAsia="zh-CN"/>
        </w:rPr>
        <w:t xml:space="preserve">Prosjektrapporten må vurderes som et lagarbeid og prosessen fram til ferdig produkt bør også vurderes. </w:t>
      </w:r>
    </w:p>
    <w:p w14:paraId="5BA051A9" w14:textId="77777777" w:rsidR="00581D4E" w:rsidRPr="00025D81" w:rsidRDefault="00581D4E" w:rsidP="00FC1CC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924" w:hanging="567"/>
        <w:rPr>
          <w:rFonts w:ascii="Times New Roman" w:hAnsi="Times New Roman"/>
          <w:color w:val="000000"/>
          <w:szCs w:val="24"/>
          <w:lang w:eastAsia="zh-CN"/>
        </w:rPr>
      </w:pPr>
      <w:r w:rsidRPr="00025D81">
        <w:rPr>
          <w:rFonts w:ascii="Times New Roman" w:hAnsi="Times New Roman"/>
          <w:color w:val="000000"/>
          <w:szCs w:val="24"/>
          <w:lang w:eastAsia="zh-CN"/>
        </w:rPr>
        <w:t xml:space="preserve">Det vil være stor variasjon i det enkeltes prosjekts rammer og arbeidsbetingelser og dette bør også inngå i helhetsvurderingene. </w:t>
      </w:r>
    </w:p>
    <w:p w14:paraId="30699AE9" w14:textId="77777777" w:rsidR="00C71513" w:rsidRPr="00025D81" w:rsidRDefault="00C71513" w:rsidP="00C71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Cs w:val="24"/>
          <w:lang w:eastAsia="zh-CN"/>
        </w:rPr>
      </w:pPr>
    </w:p>
    <w:p w14:paraId="5E68A04E" w14:textId="77777777" w:rsidR="00764C89" w:rsidRPr="0012310E" w:rsidRDefault="00764C89">
      <w:pPr>
        <w:rPr>
          <w:rFonts w:ascii="Times New Roman" w:hAnsi="Times New Roman"/>
          <w:szCs w:val="24"/>
        </w:rPr>
      </w:pPr>
      <w:r w:rsidRPr="0012310E">
        <w:rPr>
          <w:rFonts w:ascii="Times New Roman" w:hAnsi="Times New Roman"/>
          <w:szCs w:val="24"/>
        </w:rPr>
        <w:t>Følgende momenter bør også tas i betraktning:</w:t>
      </w:r>
    </w:p>
    <w:p w14:paraId="6EDAAAFF" w14:textId="77777777" w:rsidR="00764C89" w:rsidRPr="0012310E" w:rsidRDefault="00764C89">
      <w:pPr>
        <w:ind w:left="20"/>
        <w:jc w:val="both"/>
        <w:rPr>
          <w:rFonts w:ascii="Times New Roman" w:hAnsi="Times New Roman"/>
          <w:szCs w:val="24"/>
        </w:rPr>
      </w:pPr>
    </w:p>
    <w:p w14:paraId="55DEF099" w14:textId="77777777" w:rsidR="00A352A2" w:rsidRPr="0012310E" w:rsidRDefault="00C15A6C" w:rsidP="00FC1CC9">
      <w:pPr>
        <w:pStyle w:val="innrykk2"/>
        <w:numPr>
          <w:ilvl w:val="0"/>
          <w:numId w:val="6"/>
        </w:numPr>
        <w:spacing w:after="120" w:line="240" w:lineRule="auto"/>
        <w:ind w:right="284" w:hanging="357"/>
        <w:rPr>
          <w:rFonts w:ascii="Times New Roman" w:hAnsi="Times New Roman"/>
          <w:sz w:val="24"/>
          <w:szCs w:val="24"/>
          <w:lang w:val="nb-NO"/>
        </w:rPr>
      </w:pPr>
      <w:r w:rsidRPr="0012310E">
        <w:rPr>
          <w:rFonts w:ascii="Times New Roman" w:hAnsi="Times New Roman"/>
          <w:sz w:val="24"/>
          <w:szCs w:val="24"/>
          <w:lang w:val="nb-NO"/>
        </w:rPr>
        <w:t>At en tar utgangspunkt i en klar, velspesifisert og faglig interessant spørsmålsstilling.  Studenten</w:t>
      </w:r>
      <w:r w:rsidR="00F830BC" w:rsidRPr="0012310E">
        <w:rPr>
          <w:rFonts w:ascii="Times New Roman" w:hAnsi="Times New Roman"/>
          <w:sz w:val="24"/>
          <w:szCs w:val="24"/>
          <w:lang w:val="nb-NO"/>
        </w:rPr>
        <w:t>e</w:t>
      </w:r>
      <w:r w:rsidRPr="0012310E">
        <w:rPr>
          <w:rFonts w:ascii="Times New Roman" w:hAnsi="Times New Roman"/>
          <w:sz w:val="24"/>
          <w:szCs w:val="24"/>
          <w:lang w:val="nb-NO"/>
        </w:rPr>
        <w:t xml:space="preserve"> bør begrunne hvorfor spørsmålene er faglig interessante og </w:t>
      </w:r>
      <w:r w:rsidR="001A1FB6" w:rsidRPr="0012310E">
        <w:rPr>
          <w:rFonts w:ascii="Times New Roman" w:hAnsi="Times New Roman"/>
          <w:sz w:val="24"/>
          <w:szCs w:val="24"/>
          <w:lang w:val="nb-NO"/>
        </w:rPr>
        <w:t xml:space="preserve">samtidig </w:t>
      </w:r>
      <w:r w:rsidRPr="0012310E">
        <w:rPr>
          <w:rFonts w:ascii="Times New Roman" w:hAnsi="Times New Roman"/>
          <w:sz w:val="24"/>
          <w:szCs w:val="24"/>
          <w:lang w:val="nb-NO"/>
        </w:rPr>
        <w:t>relevante</w:t>
      </w:r>
      <w:r w:rsidR="00F830BC" w:rsidRPr="0012310E">
        <w:rPr>
          <w:rFonts w:ascii="Times New Roman" w:hAnsi="Times New Roman"/>
          <w:sz w:val="24"/>
          <w:szCs w:val="24"/>
          <w:lang w:val="nb-NO"/>
        </w:rPr>
        <w:t xml:space="preserve"> for oppdragsgiver</w:t>
      </w:r>
      <w:r w:rsidRPr="0012310E">
        <w:rPr>
          <w:rFonts w:ascii="Times New Roman" w:hAnsi="Times New Roman"/>
          <w:sz w:val="24"/>
          <w:szCs w:val="24"/>
          <w:lang w:val="nb-NO"/>
        </w:rPr>
        <w:t>.</w:t>
      </w:r>
    </w:p>
    <w:p w14:paraId="64C0F013" w14:textId="77777777" w:rsidR="00A352A2" w:rsidRPr="0012310E" w:rsidRDefault="00C15A6C" w:rsidP="00FC1CC9">
      <w:pPr>
        <w:pStyle w:val="innrykk2"/>
        <w:numPr>
          <w:ilvl w:val="0"/>
          <w:numId w:val="6"/>
        </w:numPr>
        <w:spacing w:after="120" w:line="276" w:lineRule="auto"/>
        <w:ind w:right="284" w:hanging="357"/>
        <w:rPr>
          <w:rFonts w:ascii="Times New Roman" w:hAnsi="Times New Roman"/>
          <w:sz w:val="24"/>
          <w:szCs w:val="24"/>
          <w:lang w:val="nb-NO"/>
        </w:rPr>
      </w:pPr>
      <w:r w:rsidRPr="0012310E">
        <w:rPr>
          <w:rFonts w:ascii="Times New Roman" w:hAnsi="Times New Roman"/>
          <w:sz w:val="24"/>
          <w:szCs w:val="24"/>
          <w:lang w:val="nb-NO"/>
        </w:rPr>
        <w:t>At eventuelle empiriske analyser er veldokumenterte og hviler på et forsvarlig datagrunnlag. Det legges her vekt på at studenten</w:t>
      </w:r>
      <w:r w:rsidR="004A19B7" w:rsidRPr="0012310E">
        <w:rPr>
          <w:rFonts w:ascii="Times New Roman" w:hAnsi="Times New Roman"/>
          <w:sz w:val="24"/>
          <w:szCs w:val="24"/>
          <w:lang w:val="nb-NO"/>
        </w:rPr>
        <w:t>e</w:t>
      </w:r>
      <w:r w:rsidRPr="0012310E">
        <w:rPr>
          <w:rFonts w:ascii="Times New Roman" w:hAnsi="Times New Roman"/>
          <w:sz w:val="24"/>
          <w:szCs w:val="24"/>
          <w:lang w:val="nb-NO"/>
        </w:rPr>
        <w:t xml:space="preserve"> gjør skikkelig rede for og har en kritisk distanse til de dataene som presenteres.</w:t>
      </w:r>
    </w:p>
    <w:p w14:paraId="58C70894" w14:textId="77777777" w:rsidR="00A352A2" w:rsidRPr="0012310E" w:rsidRDefault="00C15A6C" w:rsidP="00FC1CC9">
      <w:pPr>
        <w:pStyle w:val="innrykk2"/>
        <w:numPr>
          <w:ilvl w:val="0"/>
          <w:numId w:val="6"/>
        </w:numPr>
        <w:spacing w:after="120" w:line="276" w:lineRule="auto"/>
        <w:ind w:right="284" w:hanging="357"/>
        <w:rPr>
          <w:rFonts w:ascii="Times New Roman" w:hAnsi="Times New Roman"/>
          <w:sz w:val="24"/>
          <w:szCs w:val="24"/>
          <w:lang w:val="nb-NO"/>
        </w:rPr>
      </w:pPr>
      <w:r w:rsidRPr="0012310E">
        <w:rPr>
          <w:rFonts w:ascii="Times New Roman" w:hAnsi="Times New Roman"/>
          <w:sz w:val="24"/>
          <w:szCs w:val="24"/>
          <w:lang w:val="nb-NO"/>
        </w:rPr>
        <w:t xml:space="preserve">At man presenterer og drøfter resultater fra andre undersøkelser som er relevante for </w:t>
      </w:r>
      <w:r w:rsidR="004A19B7" w:rsidRPr="0012310E">
        <w:rPr>
          <w:rFonts w:ascii="Times New Roman" w:hAnsi="Times New Roman"/>
          <w:sz w:val="24"/>
          <w:szCs w:val="24"/>
          <w:lang w:val="nb-NO"/>
        </w:rPr>
        <w:t>prosjekt</w:t>
      </w:r>
      <w:r w:rsidRPr="0012310E">
        <w:rPr>
          <w:rFonts w:ascii="Times New Roman" w:hAnsi="Times New Roman"/>
          <w:sz w:val="24"/>
          <w:szCs w:val="24"/>
          <w:lang w:val="nb-NO"/>
        </w:rPr>
        <w:t>oppgaven.</w:t>
      </w:r>
    </w:p>
    <w:p w14:paraId="40A52C6B" w14:textId="0552FAD9" w:rsidR="00025D81" w:rsidRPr="0012310E" w:rsidRDefault="00A352A2" w:rsidP="00FC1CC9">
      <w:pPr>
        <w:pStyle w:val="innrykk2"/>
        <w:numPr>
          <w:ilvl w:val="0"/>
          <w:numId w:val="6"/>
        </w:numPr>
        <w:spacing w:after="120" w:line="276" w:lineRule="auto"/>
        <w:ind w:right="284" w:hanging="357"/>
        <w:rPr>
          <w:rFonts w:ascii="Times New Roman" w:hAnsi="Times New Roman"/>
          <w:sz w:val="24"/>
          <w:szCs w:val="24"/>
          <w:lang w:val="nb-NO"/>
        </w:rPr>
      </w:pPr>
      <w:r w:rsidRPr="0012310E">
        <w:rPr>
          <w:rFonts w:ascii="Times New Roman" w:hAnsi="Times New Roman"/>
          <w:sz w:val="24"/>
          <w:szCs w:val="24"/>
        </w:rPr>
        <w:t>A</w:t>
      </w:r>
      <w:r w:rsidR="00C15A6C" w:rsidRPr="0012310E">
        <w:rPr>
          <w:rFonts w:ascii="Times New Roman" w:hAnsi="Times New Roman"/>
          <w:sz w:val="24"/>
          <w:szCs w:val="24"/>
        </w:rPr>
        <w:t xml:space="preserve">t </w:t>
      </w:r>
      <w:proofErr w:type="spellStart"/>
      <w:r w:rsidR="00C15A6C" w:rsidRPr="0012310E">
        <w:rPr>
          <w:rFonts w:ascii="Times New Roman" w:hAnsi="Times New Roman"/>
          <w:sz w:val="24"/>
          <w:szCs w:val="24"/>
        </w:rPr>
        <w:t>drøftingen</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av</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materialet</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knyttes</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til</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interessante</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og</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innsiktsgivende</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teorier</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og</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begreper</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og</w:t>
      </w:r>
      <w:proofErr w:type="spellEnd"/>
      <w:r w:rsidR="00C15A6C" w:rsidRPr="0012310E">
        <w:rPr>
          <w:rFonts w:ascii="Times New Roman" w:hAnsi="Times New Roman"/>
          <w:sz w:val="24"/>
          <w:szCs w:val="24"/>
        </w:rPr>
        <w:t xml:space="preserve"> at </w:t>
      </w:r>
      <w:proofErr w:type="spellStart"/>
      <w:r w:rsidR="00C15A6C" w:rsidRPr="0012310E">
        <w:rPr>
          <w:rFonts w:ascii="Times New Roman" w:hAnsi="Times New Roman"/>
          <w:sz w:val="24"/>
          <w:szCs w:val="24"/>
        </w:rPr>
        <w:t>begreper</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og</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typologier</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brukes</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på</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en</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konsistent</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og</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redelig</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måte</w:t>
      </w:r>
      <w:proofErr w:type="spellEnd"/>
      <w:r w:rsidR="00C15A6C" w:rsidRPr="0012310E">
        <w:rPr>
          <w:rFonts w:ascii="Times New Roman" w:hAnsi="Times New Roman"/>
          <w:sz w:val="24"/>
          <w:szCs w:val="24"/>
        </w:rPr>
        <w:t xml:space="preserve">. Her er det </w:t>
      </w:r>
      <w:proofErr w:type="spellStart"/>
      <w:r w:rsidR="00C15A6C" w:rsidRPr="0012310E">
        <w:rPr>
          <w:rFonts w:ascii="Times New Roman" w:hAnsi="Times New Roman"/>
          <w:sz w:val="24"/>
          <w:szCs w:val="24"/>
        </w:rPr>
        <w:t>særlig</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viktig</w:t>
      </w:r>
      <w:proofErr w:type="spellEnd"/>
      <w:r w:rsidR="00C15A6C" w:rsidRPr="0012310E">
        <w:rPr>
          <w:rFonts w:ascii="Times New Roman" w:hAnsi="Times New Roman"/>
          <w:sz w:val="24"/>
          <w:szCs w:val="24"/>
        </w:rPr>
        <w:t xml:space="preserve"> at </w:t>
      </w:r>
      <w:proofErr w:type="spellStart"/>
      <w:r w:rsidR="00C15A6C" w:rsidRPr="0012310E">
        <w:rPr>
          <w:rFonts w:ascii="Times New Roman" w:hAnsi="Times New Roman"/>
          <w:sz w:val="24"/>
          <w:szCs w:val="24"/>
        </w:rPr>
        <w:t>teorier</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typologier</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og</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begreper</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som</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benyttes</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framstår</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som</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relevante</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i</w:t>
      </w:r>
      <w:proofErr w:type="spellEnd"/>
      <w:r w:rsidR="00C15A6C" w:rsidRPr="0012310E">
        <w:rPr>
          <w:rFonts w:ascii="Times New Roman" w:hAnsi="Times New Roman"/>
          <w:sz w:val="24"/>
          <w:szCs w:val="24"/>
        </w:rPr>
        <w:t xml:space="preserve"> forhold </w:t>
      </w:r>
      <w:proofErr w:type="spellStart"/>
      <w:r w:rsidR="00C15A6C" w:rsidRPr="0012310E">
        <w:rPr>
          <w:rFonts w:ascii="Times New Roman" w:hAnsi="Times New Roman"/>
          <w:sz w:val="24"/>
          <w:szCs w:val="24"/>
        </w:rPr>
        <w:t>til</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temaet</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som</w:t>
      </w:r>
      <w:proofErr w:type="spellEnd"/>
      <w:r w:rsidR="00C15A6C" w:rsidRPr="0012310E">
        <w:rPr>
          <w:rFonts w:ascii="Times New Roman" w:hAnsi="Times New Roman"/>
          <w:sz w:val="24"/>
          <w:szCs w:val="24"/>
        </w:rPr>
        <w:t xml:space="preserve"> </w:t>
      </w:r>
      <w:proofErr w:type="spellStart"/>
      <w:r w:rsidR="00C15A6C" w:rsidRPr="0012310E">
        <w:rPr>
          <w:rFonts w:ascii="Times New Roman" w:hAnsi="Times New Roman"/>
          <w:sz w:val="24"/>
          <w:szCs w:val="24"/>
        </w:rPr>
        <w:t>analyseres</w:t>
      </w:r>
      <w:proofErr w:type="spellEnd"/>
      <w:r w:rsidR="00C15A6C" w:rsidRPr="0012310E">
        <w:rPr>
          <w:rFonts w:ascii="Times New Roman" w:hAnsi="Times New Roman"/>
          <w:sz w:val="24"/>
          <w:szCs w:val="24"/>
        </w:rPr>
        <w:t>.</w:t>
      </w:r>
    </w:p>
    <w:p w14:paraId="6A1C1B8A" w14:textId="77777777" w:rsidR="00025D81" w:rsidRPr="0012310E" w:rsidRDefault="00025D81" w:rsidP="0012310E">
      <w:pPr>
        <w:pStyle w:val="innrykk2"/>
        <w:numPr>
          <w:ilvl w:val="0"/>
          <w:numId w:val="6"/>
        </w:numPr>
        <w:spacing w:after="120" w:line="276" w:lineRule="auto"/>
        <w:ind w:right="284" w:hanging="357"/>
        <w:rPr>
          <w:rFonts w:ascii="Times New Roman" w:hAnsi="Times New Roman"/>
          <w:b/>
          <w:bCs/>
          <w:spacing w:val="-1"/>
          <w:szCs w:val="24"/>
        </w:rPr>
      </w:pPr>
      <w:r w:rsidRPr="0012310E">
        <w:rPr>
          <w:rFonts w:ascii="Times New Roman" w:hAnsi="Times New Roman"/>
          <w:bCs/>
          <w:spacing w:val="-1"/>
          <w:sz w:val="24"/>
          <w:szCs w:val="24"/>
        </w:rPr>
        <w:t xml:space="preserve">At de </w:t>
      </w:r>
      <w:proofErr w:type="spellStart"/>
      <w:r w:rsidRPr="0012310E">
        <w:rPr>
          <w:rFonts w:ascii="Times New Roman" w:hAnsi="Times New Roman"/>
          <w:bCs/>
          <w:spacing w:val="-1"/>
          <w:sz w:val="24"/>
          <w:szCs w:val="24"/>
        </w:rPr>
        <w:t>sammenfatninger</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eller</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konklusjoner</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som</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gis</w:t>
      </w:r>
      <w:proofErr w:type="spellEnd"/>
      <w:r w:rsidRPr="0012310E">
        <w:rPr>
          <w:rFonts w:ascii="Times New Roman" w:hAnsi="Times New Roman"/>
          <w:bCs/>
          <w:spacing w:val="-1"/>
          <w:sz w:val="24"/>
          <w:szCs w:val="24"/>
        </w:rPr>
        <w:t xml:space="preserve"> er </w:t>
      </w:r>
      <w:proofErr w:type="spellStart"/>
      <w:r w:rsidRPr="0012310E">
        <w:rPr>
          <w:rFonts w:ascii="Times New Roman" w:hAnsi="Times New Roman"/>
          <w:bCs/>
          <w:spacing w:val="-1"/>
          <w:sz w:val="24"/>
          <w:szCs w:val="24"/>
        </w:rPr>
        <w:t>i</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samsvar</w:t>
      </w:r>
      <w:proofErr w:type="spellEnd"/>
      <w:r w:rsidRPr="0012310E">
        <w:rPr>
          <w:rFonts w:ascii="Times New Roman" w:hAnsi="Times New Roman"/>
          <w:bCs/>
          <w:spacing w:val="-1"/>
          <w:sz w:val="24"/>
          <w:szCs w:val="24"/>
        </w:rPr>
        <w:t xml:space="preserve"> med </w:t>
      </w:r>
      <w:proofErr w:type="spellStart"/>
      <w:r w:rsidRPr="0012310E">
        <w:rPr>
          <w:rFonts w:ascii="Times New Roman" w:hAnsi="Times New Roman"/>
          <w:bCs/>
          <w:spacing w:val="-1"/>
          <w:sz w:val="24"/>
          <w:szCs w:val="24"/>
        </w:rPr>
        <w:t>formuleringer</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av</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spørsmålsstillinger</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og</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problemer</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forsvarlig</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dekket</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av</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empirisk</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materiale</w:t>
      </w:r>
      <w:proofErr w:type="spellEnd"/>
      <w:r w:rsidRPr="0012310E">
        <w:rPr>
          <w:rFonts w:ascii="Times New Roman" w:hAnsi="Times New Roman"/>
          <w:bCs/>
          <w:spacing w:val="-1"/>
          <w:sz w:val="24"/>
          <w:szCs w:val="24"/>
        </w:rPr>
        <w:t xml:space="preserve">, at de er </w:t>
      </w:r>
      <w:proofErr w:type="spellStart"/>
      <w:r w:rsidRPr="0012310E">
        <w:rPr>
          <w:rFonts w:ascii="Times New Roman" w:hAnsi="Times New Roman"/>
          <w:bCs/>
          <w:spacing w:val="-1"/>
          <w:sz w:val="24"/>
          <w:szCs w:val="24"/>
        </w:rPr>
        <w:t>faglig</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interessante</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og</w:t>
      </w:r>
      <w:proofErr w:type="spellEnd"/>
      <w:r w:rsidRPr="0012310E">
        <w:rPr>
          <w:rFonts w:ascii="Times New Roman" w:hAnsi="Times New Roman"/>
          <w:bCs/>
          <w:spacing w:val="-1"/>
          <w:sz w:val="24"/>
          <w:szCs w:val="24"/>
        </w:rPr>
        <w:t xml:space="preserve"> at de </w:t>
      </w:r>
      <w:proofErr w:type="spellStart"/>
      <w:r w:rsidRPr="0012310E">
        <w:rPr>
          <w:rFonts w:ascii="Times New Roman" w:hAnsi="Times New Roman"/>
          <w:bCs/>
          <w:spacing w:val="-1"/>
          <w:sz w:val="24"/>
          <w:szCs w:val="24"/>
        </w:rPr>
        <w:t>formidles</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på</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en</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språklig</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tilfredsstillende</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og</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forståelig</w:t>
      </w:r>
      <w:proofErr w:type="spellEnd"/>
      <w:r w:rsidRPr="0012310E">
        <w:rPr>
          <w:rFonts w:ascii="Times New Roman" w:hAnsi="Times New Roman"/>
          <w:bCs/>
          <w:spacing w:val="-1"/>
          <w:sz w:val="24"/>
          <w:szCs w:val="24"/>
        </w:rPr>
        <w:t xml:space="preserve"> </w:t>
      </w:r>
      <w:proofErr w:type="spellStart"/>
      <w:r w:rsidRPr="0012310E">
        <w:rPr>
          <w:rFonts w:ascii="Times New Roman" w:hAnsi="Times New Roman"/>
          <w:bCs/>
          <w:spacing w:val="-1"/>
          <w:sz w:val="24"/>
          <w:szCs w:val="24"/>
        </w:rPr>
        <w:t>måte</w:t>
      </w:r>
      <w:proofErr w:type="spellEnd"/>
      <w:r w:rsidRPr="0012310E">
        <w:rPr>
          <w:rFonts w:ascii="Times New Roman" w:hAnsi="Times New Roman"/>
          <w:bCs/>
          <w:spacing w:val="-1"/>
          <w:sz w:val="24"/>
          <w:szCs w:val="24"/>
        </w:rPr>
        <w:t>.</w:t>
      </w:r>
    </w:p>
    <w:p w14:paraId="3F584FB5" w14:textId="77777777" w:rsidR="00A352A2" w:rsidRPr="0012310E" w:rsidRDefault="00C15A6C" w:rsidP="00FC1CC9">
      <w:pPr>
        <w:pStyle w:val="innrykk2"/>
        <w:numPr>
          <w:ilvl w:val="0"/>
          <w:numId w:val="6"/>
        </w:numPr>
        <w:spacing w:after="120" w:line="276" w:lineRule="auto"/>
        <w:ind w:right="284" w:hanging="357"/>
        <w:rPr>
          <w:rFonts w:ascii="Times New Roman" w:hAnsi="Times New Roman"/>
          <w:sz w:val="24"/>
          <w:szCs w:val="24"/>
          <w:lang w:val="nb-NO"/>
        </w:rPr>
      </w:pPr>
      <w:r w:rsidRPr="0012310E">
        <w:rPr>
          <w:rFonts w:ascii="Times New Roman" w:hAnsi="Times New Roman"/>
          <w:sz w:val="24"/>
          <w:szCs w:val="24"/>
          <w:lang w:val="nb-NO"/>
        </w:rPr>
        <w:t>At alle formelle krav til skriftlige arbeid er fulgt</w:t>
      </w:r>
      <w:r w:rsidR="001A1FB6" w:rsidRPr="0012310E">
        <w:rPr>
          <w:rFonts w:ascii="Times New Roman" w:hAnsi="Times New Roman"/>
          <w:sz w:val="24"/>
          <w:szCs w:val="24"/>
          <w:lang w:val="nb-NO"/>
        </w:rPr>
        <w:t>.</w:t>
      </w:r>
    </w:p>
    <w:p w14:paraId="06CB1F80" w14:textId="20AB59E4" w:rsidR="00025D81" w:rsidRPr="0012310E" w:rsidRDefault="00025D81" w:rsidP="00025D81">
      <w:pPr>
        <w:pStyle w:val="Brdtekst"/>
        <w:widowControl w:val="0"/>
        <w:numPr>
          <w:ilvl w:val="0"/>
          <w:numId w:val="6"/>
        </w:numPr>
        <w:tabs>
          <w:tab w:val="left" w:pos="720"/>
          <w:tab w:val="left" w:pos="851"/>
        </w:tabs>
        <w:spacing w:before="114" w:line="276" w:lineRule="auto"/>
        <w:ind w:right="-72"/>
        <w:rPr>
          <w:rFonts w:ascii="Times New Roman" w:hAnsi="Times New Roman"/>
          <w:b w:val="0"/>
          <w:bCs/>
          <w:szCs w:val="24"/>
        </w:rPr>
      </w:pPr>
      <w:r w:rsidRPr="0012310E">
        <w:rPr>
          <w:rFonts w:ascii="Times New Roman" w:hAnsi="Times New Roman"/>
          <w:b w:val="0"/>
          <w:bCs/>
          <w:spacing w:val="-1"/>
          <w:szCs w:val="24"/>
        </w:rPr>
        <w:lastRenderedPageBreak/>
        <w:t xml:space="preserve">At prosjekt som innebærer behandling av personopplysninger meldes til </w:t>
      </w:r>
      <w:r w:rsidR="0012310E">
        <w:rPr>
          <w:rFonts w:ascii="Times New Roman" w:hAnsi="Times New Roman"/>
          <w:b w:val="0"/>
          <w:bCs/>
          <w:spacing w:val="-1"/>
          <w:szCs w:val="24"/>
        </w:rPr>
        <w:t>Sikt (</w:t>
      </w:r>
      <w:proofErr w:type="spellStart"/>
      <w:r w:rsidR="0012310E" w:rsidRPr="0012310E">
        <w:rPr>
          <w:rFonts w:ascii="Times New Roman" w:hAnsi="Times New Roman"/>
          <w:b w:val="0"/>
          <w:bCs/>
          <w:spacing w:val="-1"/>
          <w:szCs w:val="24"/>
        </w:rPr>
        <w:t>https</w:t>
      </w:r>
      <w:proofErr w:type="spellEnd"/>
      <w:r w:rsidR="0012310E" w:rsidRPr="0012310E">
        <w:rPr>
          <w:rFonts w:ascii="Times New Roman" w:hAnsi="Times New Roman"/>
          <w:b w:val="0"/>
          <w:bCs/>
          <w:spacing w:val="-1"/>
          <w:szCs w:val="24"/>
        </w:rPr>
        <w:t>://sikt.no/studere-eller-forske</w:t>
      </w:r>
      <w:r w:rsidRPr="0012310E">
        <w:rPr>
          <w:rFonts w:ascii="Times New Roman" w:hAnsi="Times New Roman"/>
          <w:b w:val="0"/>
          <w:bCs/>
          <w:color w:val="0000FF"/>
          <w:spacing w:val="-1"/>
          <w:szCs w:val="24"/>
          <w:u w:val="single" w:color="0000FF"/>
        </w:rPr>
        <w:t>)</w:t>
      </w:r>
      <w:r w:rsidR="0012310E">
        <w:rPr>
          <w:rFonts w:ascii="Times New Roman" w:hAnsi="Times New Roman"/>
          <w:b w:val="0"/>
          <w:bCs/>
          <w:color w:val="0000FF"/>
          <w:spacing w:val="-1"/>
          <w:szCs w:val="24"/>
          <w:u w:val="single" w:color="0000FF"/>
        </w:rPr>
        <w:t>.</w:t>
      </w:r>
    </w:p>
    <w:p w14:paraId="39842739" w14:textId="77777777" w:rsidR="00025D81" w:rsidRPr="0012310E" w:rsidRDefault="00025D81" w:rsidP="00025D81">
      <w:pPr>
        <w:pStyle w:val="Brdtekst"/>
        <w:widowControl w:val="0"/>
        <w:numPr>
          <w:ilvl w:val="0"/>
          <w:numId w:val="6"/>
        </w:numPr>
        <w:tabs>
          <w:tab w:val="left" w:pos="720"/>
          <w:tab w:val="left" w:pos="851"/>
        </w:tabs>
        <w:spacing w:before="114" w:line="276" w:lineRule="auto"/>
        <w:ind w:right="-72"/>
        <w:rPr>
          <w:rFonts w:ascii="Times New Roman" w:hAnsi="Times New Roman"/>
          <w:b w:val="0"/>
          <w:bCs/>
          <w:szCs w:val="24"/>
        </w:rPr>
      </w:pPr>
      <w:r w:rsidRPr="0012310E">
        <w:rPr>
          <w:rFonts w:ascii="Times New Roman" w:hAnsi="Times New Roman"/>
          <w:b w:val="0"/>
          <w:bCs/>
          <w:szCs w:val="24"/>
        </w:rPr>
        <w:t xml:space="preserve">Ved bruk av generativ KI må kandidaten påse at dette gjøres i tråd med UiOs gjeldende retningslinjer og </w:t>
      </w:r>
      <w:proofErr w:type="spellStart"/>
      <w:r w:rsidRPr="0012310E">
        <w:rPr>
          <w:rFonts w:ascii="Times New Roman" w:hAnsi="Times New Roman"/>
          <w:b w:val="0"/>
          <w:bCs/>
          <w:szCs w:val="24"/>
        </w:rPr>
        <w:t>GDPR</w:t>
      </w:r>
      <w:proofErr w:type="spellEnd"/>
      <w:r w:rsidRPr="0012310E">
        <w:rPr>
          <w:rFonts w:ascii="Times New Roman" w:hAnsi="Times New Roman"/>
          <w:b w:val="0"/>
          <w:bCs/>
          <w:szCs w:val="24"/>
        </w:rPr>
        <w:t xml:space="preserve">. Vi anbefaler å bruke UiOs godkjente programmer som </w:t>
      </w:r>
      <w:proofErr w:type="spellStart"/>
      <w:r w:rsidRPr="0012310E">
        <w:rPr>
          <w:rFonts w:ascii="Times New Roman" w:hAnsi="Times New Roman"/>
          <w:b w:val="0"/>
          <w:bCs/>
          <w:szCs w:val="24"/>
        </w:rPr>
        <w:t>GPT</w:t>
      </w:r>
      <w:proofErr w:type="spellEnd"/>
      <w:r w:rsidRPr="0012310E">
        <w:rPr>
          <w:rFonts w:ascii="Times New Roman" w:hAnsi="Times New Roman"/>
          <w:b w:val="0"/>
          <w:bCs/>
          <w:szCs w:val="24"/>
        </w:rPr>
        <w:t xml:space="preserve"> UiO. Kandidaten kan bruke generativ KI til tekstarbeid, som korrekturlesing, oversettelse, transkribering, tittelforslag, oppsummering, idéutvikling, generering av metadata, </w:t>
      </w:r>
      <w:proofErr w:type="spellStart"/>
      <w:r w:rsidRPr="0012310E">
        <w:rPr>
          <w:rFonts w:ascii="Times New Roman" w:hAnsi="Times New Roman"/>
          <w:b w:val="0"/>
          <w:bCs/>
          <w:szCs w:val="24"/>
        </w:rPr>
        <w:t>research</w:t>
      </w:r>
      <w:proofErr w:type="spellEnd"/>
      <w:r w:rsidRPr="0012310E">
        <w:rPr>
          <w:rFonts w:ascii="Times New Roman" w:hAnsi="Times New Roman"/>
          <w:b w:val="0"/>
          <w:bCs/>
          <w:szCs w:val="24"/>
        </w:rPr>
        <w:t xml:space="preserve">, idemyldring, som arbeidsstøtte osv. Men før publisering skal tekst alltid bearbeides av kandidaten og alle fakta skal sjekkes. Kandidaten må oppgi i oppgaven hvordan hen har brukt generativ KI, samt redegjøre for dette på muntlig. Les mer her: </w:t>
      </w:r>
      <w:hyperlink r:id="rId7" w:history="1">
        <w:r w:rsidRPr="0012310E">
          <w:rPr>
            <w:rStyle w:val="Hyperkobling"/>
            <w:rFonts w:ascii="Times New Roman" w:hAnsi="Times New Roman"/>
            <w:b w:val="0"/>
            <w:bCs/>
            <w:szCs w:val="24"/>
          </w:rPr>
          <w:t>https://www.uio.no/tjenester/it/ki/index.html</w:t>
        </w:r>
      </w:hyperlink>
    </w:p>
    <w:p w14:paraId="48DD62A8" w14:textId="77777777" w:rsidR="00764C89" w:rsidRPr="0012310E" w:rsidRDefault="00764C89">
      <w:pPr>
        <w:rPr>
          <w:rFonts w:ascii="Times New Roman" w:hAnsi="Times New Roman"/>
          <w:szCs w:val="24"/>
        </w:rPr>
      </w:pPr>
    </w:p>
    <w:p w14:paraId="56FD3983" w14:textId="42594893" w:rsidR="00025D81" w:rsidRPr="0012310E" w:rsidRDefault="00025D81" w:rsidP="0012310E">
      <w:pPr>
        <w:pStyle w:val="Overskrift2"/>
        <w:spacing w:line="276" w:lineRule="auto"/>
        <w:ind w:right="-72"/>
        <w:rPr>
          <w:rFonts w:ascii="Times New Roman" w:hAnsi="Times New Roman"/>
          <w:b w:val="0"/>
          <w:spacing w:val="-1"/>
          <w:szCs w:val="24"/>
        </w:rPr>
      </w:pPr>
      <w:r w:rsidRPr="0012310E">
        <w:rPr>
          <w:rFonts w:ascii="Times New Roman" w:hAnsi="Times New Roman"/>
          <w:spacing w:val="-1"/>
          <w:sz w:val="24"/>
          <w:szCs w:val="24"/>
          <w:lang w:val="nb-NO"/>
        </w:rPr>
        <w:t>Formelle retningslinjer</w:t>
      </w:r>
    </w:p>
    <w:p w14:paraId="4B943021" w14:textId="77777777" w:rsidR="00025D81" w:rsidRPr="0012310E" w:rsidRDefault="00025D81" w:rsidP="00025D81">
      <w:pPr>
        <w:pStyle w:val="Overskrift2"/>
        <w:spacing w:after="120" w:line="276" w:lineRule="auto"/>
        <w:ind w:right="-74"/>
        <w:rPr>
          <w:rFonts w:ascii="Times New Roman" w:hAnsi="Times New Roman"/>
          <w:b w:val="0"/>
          <w:bCs/>
          <w:i/>
          <w:sz w:val="24"/>
          <w:szCs w:val="24"/>
          <w:lang w:val="nb-NO"/>
        </w:rPr>
      </w:pPr>
      <w:r w:rsidRPr="0012310E">
        <w:rPr>
          <w:rFonts w:ascii="Times New Roman" w:hAnsi="Times New Roman"/>
          <w:b w:val="0"/>
          <w:i/>
          <w:spacing w:val="-1"/>
          <w:sz w:val="24"/>
          <w:szCs w:val="24"/>
          <w:lang w:val="nb-NO"/>
        </w:rPr>
        <w:t>Referansesystem</w:t>
      </w:r>
    </w:p>
    <w:p w14:paraId="0F073E27" w14:textId="77777777" w:rsidR="00025D81" w:rsidRPr="0012310E" w:rsidRDefault="00025D81" w:rsidP="00025D81">
      <w:pPr>
        <w:pStyle w:val="Brdtekst"/>
        <w:spacing w:line="276" w:lineRule="auto"/>
        <w:ind w:right="-72"/>
        <w:rPr>
          <w:rFonts w:ascii="Times New Roman" w:hAnsi="Times New Roman"/>
          <w:b w:val="0"/>
          <w:bCs/>
          <w:spacing w:val="-1"/>
          <w:szCs w:val="24"/>
        </w:rPr>
      </w:pPr>
      <w:r w:rsidRPr="0012310E">
        <w:rPr>
          <w:rFonts w:ascii="Times New Roman" w:hAnsi="Times New Roman"/>
          <w:b w:val="0"/>
          <w:bCs/>
          <w:spacing w:val="-1"/>
          <w:szCs w:val="24"/>
        </w:rPr>
        <w:t xml:space="preserve">Det skal alltid framgå av teksten når studenten har sitert, lånt et begrep, et argument eller et resonnement fra andre kilder. Referansene til annen litteratur skal være så presis som mulig. Litteraturhenvisninger er en del av dokumentasjonsmaterialet i oppgaven, og må redigeres slik at kildene kan oppspores ved hjelp av de opplysningene som er gitt. Henvisningene skal også kunne brukes av folk fra andre fagområder. Grunnprinsippet er at leseren lettest mulig skal kunne finne fram til kildene for det som presenteres. </w:t>
      </w:r>
      <w:r w:rsidRPr="0012310E">
        <w:rPr>
          <w:rFonts w:ascii="Times New Roman" w:hAnsi="Times New Roman"/>
          <w:b w:val="0"/>
          <w:bCs/>
          <w:szCs w:val="24"/>
        </w:rPr>
        <w:t>Bruk av KI-verktøy skal oppgis og redegjøres for i metodekapittelet.</w:t>
      </w:r>
    </w:p>
    <w:p w14:paraId="2F4878C2" w14:textId="77777777" w:rsidR="00025D81" w:rsidRPr="0012310E" w:rsidRDefault="00025D81" w:rsidP="00FF5EA7">
      <w:pPr>
        <w:ind w:right="369"/>
        <w:rPr>
          <w:rFonts w:ascii="Times New Roman" w:hAnsi="Times New Roman"/>
          <w:b/>
          <w:szCs w:val="24"/>
        </w:rPr>
      </w:pPr>
    </w:p>
    <w:p w14:paraId="701E9ACC" w14:textId="0E2EAA50" w:rsidR="00764C89" w:rsidRPr="0012310E" w:rsidRDefault="00764C89" w:rsidP="00FF5EA7">
      <w:pPr>
        <w:ind w:right="369"/>
        <w:rPr>
          <w:rFonts w:ascii="Times New Roman" w:hAnsi="Times New Roman"/>
          <w:b/>
          <w:szCs w:val="24"/>
        </w:rPr>
      </w:pPr>
      <w:r w:rsidRPr="0012310E">
        <w:rPr>
          <w:rFonts w:ascii="Times New Roman" w:hAnsi="Times New Roman"/>
          <w:b/>
          <w:szCs w:val="24"/>
        </w:rPr>
        <w:t>Gjennomføring av muntlig eksamen</w:t>
      </w:r>
    </w:p>
    <w:p w14:paraId="61258728" w14:textId="77777777" w:rsidR="004A19B7" w:rsidRPr="0012310E" w:rsidRDefault="004A19B7" w:rsidP="004A19B7">
      <w:pPr>
        <w:ind w:left="20" w:right="369"/>
        <w:rPr>
          <w:rFonts w:ascii="Times New Roman" w:hAnsi="Times New Roman"/>
          <w:szCs w:val="24"/>
        </w:rPr>
      </w:pPr>
    </w:p>
    <w:p w14:paraId="77BEFDE4" w14:textId="77777777" w:rsidR="004A19B7" w:rsidRPr="0012310E" w:rsidRDefault="004A19B7" w:rsidP="00CF4817">
      <w:pPr>
        <w:ind w:left="20" w:right="369"/>
        <w:rPr>
          <w:rFonts w:ascii="Times New Roman" w:hAnsi="Times New Roman"/>
          <w:szCs w:val="24"/>
        </w:rPr>
      </w:pPr>
      <w:r w:rsidRPr="0012310E">
        <w:rPr>
          <w:rFonts w:ascii="Times New Roman" w:hAnsi="Times New Roman"/>
          <w:szCs w:val="24"/>
        </w:rPr>
        <w:t xml:space="preserve">Hensikten med muntlig eksamen </w:t>
      </w:r>
      <w:r w:rsidR="00FF5EA7" w:rsidRPr="0012310E">
        <w:rPr>
          <w:rFonts w:ascii="Times New Roman" w:hAnsi="Times New Roman"/>
          <w:szCs w:val="24"/>
        </w:rPr>
        <w:t xml:space="preserve">ved UiO </w:t>
      </w:r>
      <w:r w:rsidRPr="0012310E">
        <w:rPr>
          <w:rFonts w:ascii="Times New Roman" w:hAnsi="Times New Roman"/>
          <w:szCs w:val="24"/>
        </w:rPr>
        <w:t xml:space="preserve">er at alle prosjektgruppene skal få en </w:t>
      </w:r>
      <w:r w:rsidR="008215EE" w:rsidRPr="0012310E">
        <w:rPr>
          <w:rFonts w:ascii="Times New Roman" w:hAnsi="Times New Roman"/>
          <w:szCs w:val="24"/>
        </w:rPr>
        <w:t xml:space="preserve">muntlig </w:t>
      </w:r>
      <w:r w:rsidRPr="0012310E">
        <w:rPr>
          <w:rFonts w:ascii="Times New Roman" w:hAnsi="Times New Roman"/>
          <w:szCs w:val="24"/>
        </w:rPr>
        <w:t>faglig begrunnet uttalelse om prosjektoppgaven.</w:t>
      </w:r>
    </w:p>
    <w:p w14:paraId="751F1766" w14:textId="77777777" w:rsidR="001227E6" w:rsidRPr="0012310E" w:rsidRDefault="007174A4" w:rsidP="001227E6">
      <w:pPr>
        <w:rPr>
          <w:rFonts w:ascii="Times New Roman" w:hAnsi="Times New Roman"/>
          <w:szCs w:val="24"/>
        </w:rPr>
      </w:pPr>
      <w:r w:rsidRPr="0012310E">
        <w:rPr>
          <w:rFonts w:ascii="Times New Roman" w:hAnsi="Times New Roman"/>
          <w:szCs w:val="24"/>
        </w:rPr>
        <w:t>M</w:t>
      </w:r>
      <w:r w:rsidR="00764C89" w:rsidRPr="0012310E">
        <w:rPr>
          <w:rFonts w:ascii="Times New Roman" w:hAnsi="Times New Roman"/>
          <w:szCs w:val="24"/>
        </w:rPr>
        <w:t xml:space="preserve">untlig eksamen avvikles vanligvis innenfor en tidsramme på om lag én time. </w:t>
      </w:r>
    </w:p>
    <w:p w14:paraId="44D1A2C2" w14:textId="77777777" w:rsidR="001227E6" w:rsidRPr="0012310E" w:rsidRDefault="001227E6" w:rsidP="001227E6">
      <w:pPr>
        <w:rPr>
          <w:rFonts w:ascii="Times New Roman" w:hAnsi="Times New Roman"/>
          <w:szCs w:val="24"/>
        </w:rPr>
      </w:pPr>
    </w:p>
    <w:p w14:paraId="395DCC50" w14:textId="77777777" w:rsidR="001227E6" w:rsidRPr="0012310E" w:rsidRDefault="004A19B7" w:rsidP="001227E6">
      <w:pPr>
        <w:pStyle w:val="Listeavsnitt"/>
        <w:numPr>
          <w:ilvl w:val="0"/>
          <w:numId w:val="13"/>
        </w:numPr>
        <w:rPr>
          <w:rFonts w:ascii="Times New Roman" w:hAnsi="Times New Roman"/>
          <w:szCs w:val="24"/>
        </w:rPr>
      </w:pPr>
      <w:r w:rsidRPr="0012310E">
        <w:rPr>
          <w:rFonts w:ascii="Times New Roman" w:hAnsi="Times New Roman"/>
          <w:szCs w:val="24"/>
        </w:rPr>
        <w:t xml:space="preserve">Muntlig eksaminasjon starter med at </w:t>
      </w:r>
      <w:r w:rsidR="00B22494" w:rsidRPr="0012310E">
        <w:rPr>
          <w:rFonts w:ascii="Times New Roman" w:hAnsi="Times New Roman"/>
          <w:szCs w:val="24"/>
        </w:rPr>
        <w:t>Prosjektgruppa</w:t>
      </w:r>
      <w:r w:rsidRPr="0012310E">
        <w:rPr>
          <w:rFonts w:ascii="Times New Roman" w:hAnsi="Times New Roman"/>
          <w:szCs w:val="24"/>
        </w:rPr>
        <w:t xml:space="preserve"> presenterer prosjektet innen en tidsramme på </w:t>
      </w:r>
      <w:r w:rsidR="007174A4" w:rsidRPr="0012310E">
        <w:rPr>
          <w:rFonts w:ascii="Times New Roman" w:hAnsi="Times New Roman"/>
          <w:szCs w:val="24"/>
        </w:rPr>
        <w:t xml:space="preserve">15 </w:t>
      </w:r>
      <w:r w:rsidRPr="0012310E">
        <w:rPr>
          <w:rFonts w:ascii="Times New Roman" w:hAnsi="Times New Roman"/>
          <w:szCs w:val="24"/>
        </w:rPr>
        <w:t xml:space="preserve">minutter. </w:t>
      </w:r>
    </w:p>
    <w:p w14:paraId="5E73D8C0" w14:textId="77777777" w:rsidR="001227E6" w:rsidRPr="0012310E" w:rsidRDefault="00B22494" w:rsidP="001227E6">
      <w:pPr>
        <w:pStyle w:val="Listeavsnitt"/>
        <w:numPr>
          <w:ilvl w:val="0"/>
          <w:numId w:val="13"/>
        </w:numPr>
        <w:rPr>
          <w:rFonts w:ascii="Times New Roman" w:hAnsi="Times New Roman"/>
          <w:szCs w:val="24"/>
        </w:rPr>
      </w:pPr>
      <w:r w:rsidRPr="0012310E">
        <w:rPr>
          <w:rFonts w:ascii="Times New Roman" w:hAnsi="Times New Roman"/>
          <w:szCs w:val="24"/>
        </w:rPr>
        <w:t>Deretter følger 30 minutter diskusjon med de to sensorene</w:t>
      </w:r>
      <w:r w:rsidR="00F83E27" w:rsidRPr="0012310E">
        <w:rPr>
          <w:rFonts w:ascii="Times New Roman" w:hAnsi="Times New Roman"/>
          <w:szCs w:val="24"/>
        </w:rPr>
        <w:t xml:space="preserve">. </w:t>
      </w:r>
      <w:r w:rsidR="00764C89" w:rsidRPr="0012310E">
        <w:rPr>
          <w:rFonts w:ascii="Times New Roman" w:hAnsi="Times New Roman"/>
          <w:szCs w:val="24"/>
        </w:rPr>
        <w:t xml:space="preserve">Som regel gir kommisjonsmedlemmene en generell vurdering av oppgaven underveis i eksaminasjonen med vekt på både sterke og svake sider. Dette skal fungere som en </w:t>
      </w:r>
      <w:r w:rsidR="00F83E27" w:rsidRPr="0012310E">
        <w:rPr>
          <w:rFonts w:ascii="Times New Roman" w:hAnsi="Times New Roman"/>
          <w:szCs w:val="24"/>
        </w:rPr>
        <w:t xml:space="preserve">faglig </w:t>
      </w:r>
      <w:r w:rsidR="00764C89" w:rsidRPr="0012310E">
        <w:rPr>
          <w:rFonts w:ascii="Times New Roman" w:hAnsi="Times New Roman"/>
          <w:szCs w:val="24"/>
        </w:rPr>
        <w:t>begrunne</w:t>
      </w:r>
      <w:r w:rsidR="00F83E27" w:rsidRPr="0012310E">
        <w:rPr>
          <w:rFonts w:ascii="Times New Roman" w:hAnsi="Times New Roman"/>
          <w:szCs w:val="24"/>
        </w:rPr>
        <w:t>t uttalelse om prosjektoppgaven</w:t>
      </w:r>
      <w:r w:rsidR="00764C89" w:rsidRPr="0012310E">
        <w:rPr>
          <w:rFonts w:ascii="Times New Roman" w:hAnsi="Times New Roman"/>
          <w:szCs w:val="24"/>
        </w:rPr>
        <w:t xml:space="preserve">. </w:t>
      </w:r>
    </w:p>
    <w:p w14:paraId="276F99F7" w14:textId="4D6182A9" w:rsidR="00025D81" w:rsidRPr="0012310E" w:rsidRDefault="00025D81" w:rsidP="0012310E">
      <w:pPr>
        <w:pStyle w:val="Brdtekst"/>
        <w:numPr>
          <w:ilvl w:val="0"/>
          <w:numId w:val="13"/>
        </w:numPr>
        <w:spacing w:line="276" w:lineRule="auto"/>
        <w:ind w:right="-72"/>
        <w:rPr>
          <w:rFonts w:ascii="Times New Roman" w:hAnsi="Times New Roman"/>
          <w:bCs/>
          <w:spacing w:val="-1"/>
          <w:szCs w:val="24"/>
        </w:rPr>
      </w:pPr>
      <w:r w:rsidRPr="0012310E">
        <w:rPr>
          <w:rFonts w:ascii="Times New Roman" w:hAnsi="Times New Roman"/>
          <w:b w:val="0"/>
          <w:bCs/>
          <w:spacing w:val="-1"/>
          <w:szCs w:val="24"/>
        </w:rPr>
        <w:t xml:space="preserve">Det kan stilles spørsmål spesielt om bruk av KI, men da bør det vektlegges at det er ønskelig å diskutere hvordan KI har bidratt til å gi økt læringseffekt og ikke for å kontrollere eller sanksjonere KI bruk. Originalitet og selvstendighet vurderes uavhengig av bruk av KI.   </w:t>
      </w:r>
    </w:p>
    <w:p w14:paraId="1D4F26BA" w14:textId="77777777" w:rsidR="001227E6" w:rsidRPr="0012310E" w:rsidRDefault="001227E6" w:rsidP="001227E6">
      <w:pPr>
        <w:pStyle w:val="Listeavsnitt"/>
        <w:numPr>
          <w:ilvl w:val="0"/>
          <w:numId w:val="13"/>
        </w:numPr>
        <w:rPr>
          <w:rFonts w:ascii="Times New Roman" w:hAnsi="Times New Roman"/>
          <w:szCs w:val="24"/>
        </w:rPr>
      </w:pPr>
      <w:r w:rsidRPr="0012310E">
        <w:rPr>
          <w:rFonts w:ascii="Times New Roman" w:hAnsi="Times New Roman"/>
          <w:szCs w:val="24"/>
        </w:rPr>
        <w:t>Til sist i muntlig eksamen skal det gis en oppsummerende muntlig vurdering og begrunnelse.</w:t>
      </w:r>
    </w:p>
    <w:p w14:paraId="008D7368" w14:textId="77777777" w:rsidR="001227E6" w:rsidRPr="0012310E" w:rsidRDefault="001227E6" w:rsidP="001227E6">
      <w:pPr>
        <w:rPr>
          <w:rFonts w:ascii="Times New Roman" w:hAnsi="Times New Roman"/>
          <w:szCs w:val="24"/>
        </w:rPr>
      </w:pPr>
    </w:p>
    <w:p w14:paraId="4D911B59" w14:textId="77777777" w:rsidR="001227E6" w:rsidRPr="0012310E" w:rsidRDefault="00764C89" w:rsidP="001227E6">
      <w:pPr>
        <w:rPr>
          <w:rFonts w:ascii="Times New Roman" w:hAnsi="Times New Roman"/>
          <w:color w:val="1F497D"/>
          <w:szCs w:val="24"/>
        </w:rPr>
      </w:pPr>
      <w:r w:rsidRPr="0012310E">
        <w:rPr>
          <w:rFonts w:ascii="Times New Roman" w:hAnsi="Times New Roman"/>
          <w:szCs w:val="24"/>
        </w:rPr>
        <w:t xml:space="preserve">Det er ønskelig at eksamen fungerer som en dialog der </w:t>
      </w:r>
      <w:r w:rsidR="00F83E27" w:rsidRPr="0012310E">
        <w:rPr>
          <w:rFonts w:ascii="Times New Roman" w:hAnsi="Times New Roman"/>
          <w:szCs w:val="24"/>
        </w:rPr>
        <w:t xml:space="preserve">prosjektgruppen samlet </w:t>
      </w:r>
      <w:r w:rsidRPr="0012310E">
        <w:rPr>
          <w:rFonts w:ascii="Times New Roman" w:hAnsi="Times New Roman"/>
          <w:szCs w:val="24"/>
        </w:rPr>
        <w:t xml:space="preserve">får gitt utrykk for sterke og svake sider ved sitt eget arbeid. </w:t>
      </w:r>
    </w:p>
    <w:p w14:paraId="679EEE77" w14:textId="77777777" w:rsidR="00764C89" w:rsidRPr="0012310E" w:rsidRDefault="00764C89">
      <w:pPr>
        <w:rPr>
          <w:rFonts w:ascii="Times New Roman" w:hAnsi="Times New Roman"/>
          <w:b/>
          <w:szCs w:val="24"/>
        </w:rPr>
      </w:pPr>
    </w:p>
    <w:p w14:paraId="65AC47A5" w14:textId="77777777" w:rsidR="0012310E" w:rsidRDefault="00025D81" w:rsidP="00025D81">
      <w:pPr>
        <w:ind w:left="20"/>
        <w:rPr>
          <w:rFonts w:ascii="Times New Roman" w:hAnsi="Times New Roman"/>
          <w:szCs w:val="24"/>
        </w:rPr>
      </w:pPr>
      <w:r w:rsidRPr="0012310E">
        <w:rPr>
          <w:rFonts w:ascii="Times New Roman" w:hAnsi="Times New Roman"/>
          <w:b/>
          <w:bCs/>
          <w:szCs w:val="24"/>
        </w:rPr>
        <w:t>Til slutt</w:t>
      </w:r>
      <w:r w:rsidRPr="0012310E">
        <w:rPr>
          <w:rFonts w:ascii="Times New Roman" w:hAnsi="Times New Roman"/>
          <w:szCs w:val="24"/>
        </w:rPr>
        <w:t xml:space="preserve"> </w:t>
      </w:r>
    </w:p>
    <w:p w14:paraId="480F854E" w14:textId="03607C6B" w:rsidR="00764C89" w:rsidRPr="0012310E" w:rsidRDefault="00764C89" w:rsidP="00025D81">
      <w:pPr>
        <w:ind w:left="20"/>
        <w:rPr>
          <w:rFonts w:ascii="Times New Roman" w:hAnsi="Times New Roman"/>
          <w:szCs w:val="24"/>
        </w:rPr>
      </w:pPr>
      <w:r w:rsidRPr="0012310E">
        <w:rPr>
          <w:rFonts w:ascii="Times New Roman" w:hAnsi="Times New Roman"/>
          <w:szCs w:val="24"/>
        </w:rPr>
        <w:t>Kommisjonsmedlemmene må huske på å fylle ut et skjema med karakter, eksamensdato og underskrifter</w:t>
      </w:r>
      <w:r w:rsidR="00025D81" w:rsidRPr="0012310E">
        <w:rPr>
          <w:rFonts w:ascii="Times New Roman" w:hAnsi="Times New Roman"/>
          <w:szCs w:val="24"/>
        </w:rPr>
        <w:t xml:space="preserve"> i etterkant av muntlig eksamen</w:t>
      </w:r>
      <w:r w:rsidRPr="0012310E">
        <w:rPr>
          <w:rFonts w:ascii="Times New Roman" w:hAnsi="Times New Roman"/>
          <w:szCs w:val="24"/>
        </w:rPr>
        <w:t xml:space="preserve">. </w:t>
      </w:r>
    </w:p>
    <w:sectPr w:rsidR="00764C89" w:rsidRPr="0012310E" w:rsidSect="006F1CEB">
      <w:headerReference w:type="default" r:id="rId8"/>
      <w:footerReference w:type="even" r:id="rId9"/>
      <w:footerReference w:type="default" r:id="rId10"/>
      <w:headerReference w:type="first" r:id="rId11"/>
      <w:footerReference w:type="first" r:id="rId12"/>
      <w:type w:val="continuous"/>
      <w:pgSz w:w="11880" w:h="16800"/>
      <w:pgMar w:top="-1985" w:right="1134" w:bottom="-1135" w:left="1021" w:header="717" w:footer="853"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F887D8" w14:textId="77777777" w:rsidR="00D30DC3" w:rsidRDefault="00D30DC3">
      <w:r>
        <w:separator/>
      </w:r>
    </w:p>
  </w:endnote>
  <w:endnote w:type="continuationSeparator" w:id="0">
    <w:p w14:paraId="20DAA1FA" w14:textId="77777777" w:rsidR="00D30DC3" w:rsidRDefault="00D3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ew York">
    <w:altName w:val="Times New Roman"/>
    <w:panose1 w:val="020B0604020202020204"/>
    <w:charset w:val="00"/>
    <w:family w:val="roman"/>
    <w:pitch w:val="variable"/>
    <w:sig w:usb0="00000003" w:usb1="00000000" w:usb2="00000000" w:usb3="00000000" w:csb0="00000001" w:csb1="00000000"/>
  </w:font>
  <w:font w:name="Times">
    <w:altName w:val="Times New Roman"/>
    <w:panose1 w:val="00000500000000020000"/>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91116F" w14:textId="77777777" w:rsidR="00DB1AAA" w:rsidRDefault="00DB1AAA">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end"/>
    </w:r>
  </w:p>
  <w:p w14:paraId="3F569C80" w14:textId="77777777" w:rsidR="00DB1AAA" w:rsidRDefault="00DB1AA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9D7954" w14:textId="77777777" w:rsidR="00DB1AAA" w:rsidRDefault="00DB1AAA">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separate"/>
    </w:r>
    <w:r w:rsidR="00D35E87">
      <w:rPr>
        <w:rStyle w:val="Sidetall"/>
        <w:noProof/>
      </w:rPr>
      <w:t>3</w:t>
    </w:r>
    <w:r>
      <w:rPr>
        <w:rStyle w:val="Sidetall"/>
      </w:rPr>
      <w:fldChar w:fldCharType="end"/>
    </w:r>
  </w:p>
  <w:p w14:paraId="7F446726" w14:textId="77777777" w:rsidR="00DB1AAA" w:rsidRDefault="00DB1AAA">
    <w:pPr>
      <w:pStyle w:val="gp-sidetall"/>
      <w:framePr w:wrap="auto"/>
      <w:widowControl w:val="0"/>
    </w:pPr>
    <w:r>
      <w:t xml:space="preserve">Side </w:t>
    </w:r>
    <w:r>
      <w:pgNum/>
    </w:r>
  </w:p>
  <w:p w14:paraId="7E3622A0" w14:textId="77777777" w:rsidR="00DB1AAA" w:rsidRDefault="00DB1AAA">
    <w:pPr>
      <w:widowContro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5BCD8" w14:textId="77777777" w:rsidR="00DB1AAA" w:rsidRDefault="00DB1AAA">
    <w:pPr>
      <w:pStyle w:val="gp-bunn1"/>
      <w:framePr w:wrap="auto" w:x="987" w:y="15722"/>
      <w:widowControl w:val="0"/>
    </w:pPr>
    <w:r>
      <w:t>Institutt for sosiologi og</w:t>
    </w:r>
  </w:p>
  <w:p w14:paraId="482A4FB5" w14:textId="77777777" w:rsidR="00DB1AAA" w:rsidRDefault="00DB1AAA">
    <w:pPr>
      <w:pStyle w:val="gp-bunn1"/>
      <w:framePr w:wrap="auto" w:x="987" w:y="15722"/>
      <w:widowControl w:val="0"/>
    </w:pPr>
    <w:r>
      <w:t>samfunnsgeografi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4B81C1" w14:textId="77777777" w:rsidR="00D30DC3" w:rsidRDefault="00D30DC3">
      <w:r>
        <w:separator/>
      </w:r>
    </w:p>
  </w:footnote>
  <w:footnote w:type="continuationSeparator" w:id="0">
    <w:p w14:paraId="268F50F3" w14:textId="77777777" w:rsidR="00D30DC3" w:rsidRDefault="00D30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B336FA" w14:textId="77777777" w:rsidR="00DB1AAA" w:rsidRPr="00B244BD" w:rsidRDefault="00DB1AAA">
    <w:pPr>
      <w:pStyle w:val="gp-topptekst1"/>
      <w:widowControl w:val="0"/>
      <w:rPr>
        <w:lang w:val="nn-NO"/>
      </w:rPr>
    </w:pPr>
    <w:r w:rsidRPr="00B244BD">
      <w:rPr>
        <w:lang w:val="nn-NO"/>
      </w:rPr>
      <w:t>UNIVERSITETET I OSLO</w:t>
    </w:r>
  </w:p>
  <w:p w14:paraId="7150EB96" w14:textId="77777777" w:rsidR="00DB1AAA" w:rsidRPr="00B244BD" w:rsidRDefault="00DB1AAA">
    <w:pPr>
      <w:pStyle w:val="gp-topptekst2"/>
      <w:widowControl w:val="0"/>
      <w:rPr>
        <w:lang w:val="nn-NO"/>
      </w:rPr>
    </w:pPr>
    <w:r w:rsidRPr="00B244BD">
      <w:rPr>
        <w:lang w:val="nn-NO"/>
      </w:rPr>
      <w:t>Institutt for sosiologi og samfunnsgeografi</w:t>
    </w:r>
  </w:p>
  <w:p w14:paraId="486AC05E" w14:textId="77777777" w:rsidR="00DB1AAA" w:rsidRPr="00B244BD" w:rsidRDefault="00DB1AAA">
    <w:pPr>
      <w:widowControl w:val="0"/>
      <w:jc w:val="right"/>
      <w:rPr>
        <w:smallCaps/>
        <w:lang w:val="nn-NO"/>
      </w:rPr>
    </w:pPr>
  </w:p>
  <w:p w14:paraId="4262BF20" w14:textId="77777777" w:rsidR="00DB1AAA" w:rsidRPr="00B244BD" w:rsidRDefault="00DB1AAA">
    <w:pPr>
      <w:pStyle w:val="gp-topptekst2"/>
      <w:widowControl w:val="0"/>
      <w:rPr>
        <w:lang w:val="nn-NO"/>
      </w:rPr>
    </w:pPr>
    <w:r w:rsidRPr="00B244BD">
      <w:rPr>
        <w:lang w:val="nn-NO"/>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Ind w:w="964" w:type="dxa"/>
      <w:tblLook w:val="04A0" w:firstRow="1" w:lastRow="0" w:firstColumn="1" w:lastColumn="0" w:noHBand="0" w:noVBand="1"/>
    </w:tblPr>
    <w:tblGrid>
      <w:gridCol w:w="8890"/>
    </w:tblGrid>
    <w:tr w:rsidR="00DB1AAA" w:rsidRPr="00CB1F83" w14:paraId="0BE9BBCC" w14:textId="77777777" w:rsidTr="00A7056B">
      <w:tc>
        <w:tcPr>
          <w:tcW w:w="8890" w:type="dxa"/>
        </w:tcPr>
        <w:p w14:paraId="5EDAD351" w14:textId="77777777" w:rsidR="00DB1AAA" w:rsidRPr="00441840" w:rsidRDefault="00595BC8" w:rsidP="00A7056B">
          <w:pPr>
            <w:pStyle w:val="Topptekstlinje1"/>
            <w:framePr w:w="10111" w:h="961" w:hRule="exact" w:hSpace="180" w:vSpace="180" w:wrap="auto" w:vAnchor="page" w:hAnchor="page" w:x="781" w:y="601"/>
            <w:rPr>
              <w:rFonts w:cs="Arial"/>
              <w:lang w:val="nb-NO"/>
            </w:rPr>
          </w:pPr>
          <w:r w:rsidRPr="00441840">
            <w:rPr>
              <w:rFonts w:cs="Arial"/>
              <w:b w:val="0"/>
              <w:noProof/>
              <w:lang w:val="nb-NO" w:eastAsia="nb-NO"/>
            </w:rPr>
            <w:drawing>
              <wp:anchor distT="0" distB="0" distL="114300" distR="114300" simplePos="0" relativeHeight="251657728" behindDoc="1" locked="1" layoutInCell="1" allowOverlap="1" wp14:anchorId="2C389ACD" wp14:editId="12978729">
                <wp:simplePos x="0" y="0"/>
                <wp:positionH relativeFrom="page">
                  <wp:posOffset>-570230</wp:posOffset>
                </wp:positionH>
                <wp:positionV relativeFrom="page">
                  <wp:posOffset>13335</wp:posOffset>
                </wp:positionV>
                <wp:extent cx="561340" cy="182880"/>
                <wp:effectExtent l="0" t="0" r="0" b="0"/>
                <wp:wrapNone/>
                <wp:docPr id="1"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DB1AAA" w:rsidRPr="00441840">
            <w:rPr>
              <w:rFonts w:cs="Arial"/>
              <w:lang w:val="nb-NO"/>
            </w:rPr>
            <w:t>Universitetet i Oslo</w:t>
          </w:r>
        </w:p>
      </w:tc>
    </w:tr>
    <w:tr w:rsidR="00DB1AAA" w:rsidRPr="00B22494" w14:paraId="53A69BEF" w14:textId="77777777" w:rsidTr="00A7056B">
      <w:tc>
        <w:tcPr>
          <w:tcW w:w="8890" w:type="dxa"/>
        </w:tcPr>
        <w:p w14:paraId="20D62DC5" w14:textId="77777777" w:rsidR="00DB1AAA" w:rsidRPr="00B244BD" w:rsidRDefault="00DB1AAA" w:rsidP="00A7056B">
          <w:pPr>
            <w:pStyle w:val="Topptekstlinje2"/>
            <w:framePr w:w="10111" w:h="961" w:hRule="exact" w:hSpace="180" w:vSpace="180" w:wrap="auto" w:vAnchor="page" w:hAnchor="page" w:x="781" w:y="601"/>
            <w:rPr>
              <w:rFonts w:cs="Arial"/>
              <w:lang w:val="nn-NO"/>
            </w:rPr>
          </w:pPr>
          <w:r w:rsidRPr="00B244BD">
            <w:rPr>
              <w:rFonts w:cs="Arial"/>
              <w:lang w:val="nn-NO"/>
            </w:rPr>
            <w:t>Institutt for sosiologi og samfunnsgeografi</w:t>
          </w:r>
        </w:p>
      </w:tc>
    </w:tr>
  </w:tbl>
  <w:p w14:paraId="39B8F099" w14:textId="77777777" w:rsidR="00DB1AAA" w:rsidRPr="00B244BD" w:rsidRDefault="00DB1AAA" w:rsidP="00A7056B">
    <w:pPr>
      <w:pStyle w:val="gp-topp4"/>
      <w:framePr w:w="10111" w:h="961" w:hRule="exact" w:wrap="auto" w:x="781" w:y="601"/>
      <w:widowControl w:val="0"/>
      <w:spacing w:line="240" w:lineRule="exact"/>
      <w:rPr>
        <w:lang w:val="nn-NO"/>
      </w:rPr>
    </w:pPr>
  </w:p>
  <w:p w14:paraId="06F2F015" w14:textId="77777777" w:rsidR="00DB1AAA" w:rsidRPr="00B244BD" w:rsidRDefault="00DB1AAA">
    <w:pPr>
      <w:framePr w:w="8505" w:wrap="auto" w:vAnchor="page" w:hAnchor="margin" w:y="1817"/>
      <w:widowControl w:val="0"/>
      <w:spacing w:line="240" w:lineRule="exact"/>
      <w:rPr>
        <w:lang w:val="nn-NO"/>
      </w:rPr>
    </w:pPr>
  </w:p>
  <w:p w14:paraId="30F10895" w14:textId="77777777" w:rsidR="00DB1AAA" w:rsidRPr="00B244BD" w:rsidRDefault="00DB1AAA">
    <w:pPr>
      <w:framePr w:w="8505" w:wrap="auto" w:vAnchor="page" w:hAnchor="margin" w:y="1817"/>
      <w:widowControl w:val="0"/>
      <w:spacing w:line="240" w:lineRule="exact"/>
      <w:rPr>
        <w:lang w:val="nn-N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3664E9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586D3F"/>
    <w:multiLevelType w:val="hybridMultilevel"/>
    <w:tmpl w:val="AF9A5B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53E1C6D"/>
    <w:multiLevelType w:val="multilevel"/>
    <w:tmpl w:val="779E4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96001"/>
    <w:multiLevelType w:val="multilevel"/>
    <w:tmpl w:val="7D84A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A679A"/>
    <w:multiLevelType w:val="hybridMultilevel"/>
    <w:tmpl w:val="B2CCD34A"/>
    <w:lvl w:ilvl="0" w:tplc="0409000F">
      <w:start w:val="1"/>
      <w:numFmt w:val="decimal"/>
      <w:lvlText w:val="%1."/>
      <w:lvlJc w:val="left"/>
      <w:pPr>
        <w:ind w:left="380" w:hanging="360"/>
      </w:pPr>
    </w:lvl>
    <w:lvl w:ilvl="1" w:tplc="04090019">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5" w15:restartNumberingAfterBreak="0">
    <w:nsid w:val="2DFB3A19"/>
    <w:multiLevelType w:val="multilevel"/>
    <w:tmpl w:val="3AEC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013FF8"/>
    <w:multiLevelType w:val="hybridMultilevel"/>
    <w:tmpl w:val="DC0428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F556CD4"/>
    <w:multiLevelType w:val="hybridMultilevel"/>
    <w:tmpl w:val="9A86B28E"/>
    <w:lvl w:ilvl="0" w:tplc="0409000F">
      <w:start w:val="1"/>
      <w:numFmt w:val="decimal"/>
      <w:lvlText w:val="%1."/>
      <w:lvlJc w:val="left"/>
      <w:pPr>
        <w:ind w:left="740" w:hanging="360"/>
      </w:p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8" w15:restartNumberingAfterBreak="0">
    <w:nsid w:val="45D07728"/>
    <w:multiLevelType w:val="hybridMultilevel"/>
    <w:tmpl w:val="B6148B78"/>
    <w:lvl w:ilvl="0" w:tplc="BBEA7F28">
      <w:start w:val="1"/>
      <w:numFmt w:val="decimal"/>
      <w:lvlText w:val="%1."/>
      <w:lvlJc w:val="left"/>
      <w:pPr>
        <w:tabs>
          <w:tab w:val="num" w:pos="620"/>
        </w:tabs>
        <w:ind w:left="620" w:hanging="600"/>
      </w:pPr>
      <w:rPr>
        <w:rFonts w:hint="default"/>
      </w:rPr>
    </w:lvl>
    <w:lvl w:ilvl="1" w:tplc="950EB722" w:tentative="1">
      <w:start w:val="1"/>
      <w:numFmt w:val="lowerLetter"/>
      <w:lvlText w:val="%2."/>
      <w:lvlJc w:val="left"/>
      <w:pPr>
        <w:tabs>
          <w:tab w:val="num" w:pos="1100"/>
        </w:tabs>
        <w:ind w:left="1100" w:hanging="360"/>
      </w:pPr>
    </w:lvl>
    <w:lvl w:ilvl="2" w:tplc="457ABA54" w:tentative="1">
      <w:start w:val="1"/>
      <w:numFmt w:val="lowerRoman"/>
      <w:lvlText w:val="%3."/>
      <w:lvlJc w:val="right"/>
      <w:pPr>
        <w:tabs>
          <w:tab w:val="num" w:pos="1820"/>
        </w:tabs>
        <w:ind w:left="1820" w:hanging="180"/>
      </w:pPr>
    </w:lvl>
    <w:lvl w:ilvl="3" w:tplc="D9201EE4" w:tentative="1">
      <w:start w:val="1"/>
      <w:numFmt w:val="decimal"/>
      <w:lvlText w:val="%4."/>
      <w:lvlJc w:val="left"/>
      <w:pPr>
        <w:tabs>
          <w:tab w:val="num" w:pos="2540"/>
        </w:tabs>
        <w:ind w:left="2540" w:hanging="360"/>
      </w:pPr>
    </w:lvl>
    <w:lvl w:ilvl="4" w:tplc="6FBCE94A" w:tentative="1">
      <w:start w:val="1"/>
      <w:numFmt w:val="lowerLetter"/>
      <w:lvlText w:val="%5."/>
      <w:lvlJc w:val="left"/>
      <w:pPr>
        <w:tabs>
          <w:tab w:val="num" w:pos="3260"/>
        </w:tabs>
        <w:ind w:left="3260" w:hanging="360"/>
      </w:pPr>
    </w:lvl>
    <w:lvl w:ilvl="5" w:tplc="44388DE4" w:tentative="1">
      <w:start w:val="1"/>
      <w:numFmt w:val="lowerRoman"/>
      <w:lvlText w:val="%6."/>
      <w:lvlJc w:val="right"/>
      <w:pPr>
        <w:tabs>
          <w:tab w:val="num" w:pos="3980"/>
        </w:tabs>
        <w:ind w:left="3980" w:hanging="180"/>
      </w:pPr>
    </w:lvl>
    <w:lvl w:ilvl="6" w:tplc="C8A87E7C" w:tentative="1">
      <w:start w:val="1"/>
      <w:numFmt w:val="decimal"/>
      <w:lvlText w:val="%7."/>
      <w:lvlJc w:val="left"/>
      <w:pPr>
        <w:tabs>
          <w:tab w:val="num" w:pos="4700"/>
        </w:tabs>
        <w:ind w:left="4700" w:hanging="360"/>
      </w:pPr>
    </w:lvl>
    <w:lvl w:ilvl="7" w:tplc="EE585E24" w:tentative="1">
      <w:start w:val="1"/>
      <w:numFmt w:val="lowerLetter"/>
      <w:lvlText w:val="%8."/>
      <w:lvlJc w:val="left"/>
      <w:pPr>
        <w:tabs>
          <w:tab w:val="num" w:pos="5420"/>
        </w:tabs>
        <w:ind w:left="5420" w:hanging="360"/>
      </w:pPr>
    </w:lvl>
    <w:lvl w:ilvl="8" w:tplc="E0EAF7E6" w:tentative="1">
      <w:start w:val="1"/>
      <w:numFmt w:val="lowerRoman"/>
      <w:lvlText w:val="%9."/>
      <w:lvlJc w:val="right"/>
      <w:pPr>
        <w:tabs>
          <w:tab w:val="num" w:pos="6140"/>
        </w:tabs>
        <w:ind w:left="6140" w:hanging="180"/>
      </w:pPr>
    </w:lvl>
  </w:abstractNum>
  <w:abstractNum w:abstractNumId="9" w15:restartNumberingAfterBreak="0">
    <w:nsid w:val="479F659E"/>
    <w:multiLevelType w:val="multilevel"/>
    <w:tmpl w:val="68B0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D35152"/>
    <w:multiLevelType w:val="hybridMultilevel"/>
    <w:tmpl w:val="1F8C98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61320B5"/>
    <w:multiLevelType w:val="hybridMultilevel"/>
    <w:tmpl w:val="071031FE"/>
    <w:lvl w:ilvl="0" w:tplc="310604DC">
      <w:start w:val="1"/>
      <w:numFmt w:val="decimal"/>
      <w:lvlText w:val="%1."/>
      <w:lvlJc w:val="left"/>
      <w:pPr>
        <w:ind w:left="719" w:hanging="356"/>
        <w:jc w:val="right"/>
      </w:pPr>
      <w:rPr>
        <w:rFonts w:ascii="Times New Roman" w:eastAsia="Times New Roman" w:hAnsi="Times New Roman" w:hint="default"/>
        <w:sz w:val="24"/>
        <w:szCs w:val="24"/>
      </w:rPr>
    </w:lvl>
    <w:lvl w:ilvl="1" w:tplc="E27AE702">
      <w:start w:val="1"/>
      <w:numFmt w:val="bullet"/>
      <w:lvlText w:val="•"/>
      <w:lvlJc w:val="left"/>
      <w:pPr>
        <w:ind w:left="1641" w:hanging="356"/>
      </w:pPr>
      <w:rPr>
        <w:rFonts w:hint="default"/>
      </w:rPr>
    </w:lvl>
    <w:lvl w:ilvl="2" w:tplc="C4CA15E4">
      <w:start w:val="1"/>
      <w:numFmt w:val="bullet"/>
      <w:lvlText w:val="•"/>
      <w:lvlJc w:val="left"/>
      <w:pPr>
        <w:ind w:left="2563" w:hanging="356"/>
      </w:pPr>
      <w:rPr>
        <w:rFonts w:hint="default"/>
      </w:rPr>
    </w:lvl>
    <w:lvl w:ilvl="3" w:tplc="158A9E2C">
      <w:start w:val="1"/>
      <w:numFmt w:val="bullet"/>
      <w:lvlText w:val="•"/>
      <w:lvlJc w:val="left"/>
      <w:pPr>
        <w:ind w:left="3485" w:hanging="356"/>
      </w:pPr>
      <w:rPr>
        <w:rFonts w:hint="default"/>
      </w:rPr>
    </w:lvl>
    <w:lvl w:ilvl="4" w:tplc="7B5272A6">
      <w:start w:val="1"/>
      <w:numFmt w:val="bullet"/>
      <w:lvlText w:val="•"/>
      <w:lvlJc w:val="left"/>
      <w:pPr>
        <w:ind w:left="4407" w:hanging="356"/>
      </w:pPr>
      <w:rPr>
        <w:rFonts w:hint="default"/>
      </w:rPr>
    </w:lvl>
    <w:lvl w:ilvl="5" w:tplc="E7100CDE">
      <w:start w:val="1"/>
      <w:numFmt w:val="bullet"/>
      <w:lvlText w:val="•"/>
      <w:lvlJc w:val="left"/>
      <w:pPr>
        <w:ind w:left="5329" w:hanging="356"/>
      </w:pPr>
      <w:rPr>
        <w:rFonts w:hint="default"/>
      </w:rPr>
    </w:lvl>
    <w:lvl w:ilvl="6" w:tplc="085034AC">
      <w:start w:val="1"/>
      <w:numFmt w:val="bullet"/>
      <w:lvlText w:val="•"/>
      <w:lvlJc w:val="left"/>
      <w:pPr>
        <w:ind w:left="6251" w:hanging="356"/>
      </w:pPr>
      <w:rPr>
        <w:rFonts w:hint="default"/>
      </w:rPr>
    </w:lvl>
    <w:lvl w:ilvl="7" w:tplc="0CAEAE9C">
      <w:start w:val="1"/>
      <w:numFmt w:val="bullet"/>
      <w:lvlText w:val="•"/>
      <w:lvlJc w:val="left"/>
      <w:pPr>
        <w:ind w:left="7173" w:hanging="356"/>
      </w:pPr>
      <w:rPr>
        <w:rFonts w:hint="default"/>
      </w:rPr>
    </w:lvl>
    <w:lvl w:ilvl="8" w:tplc="10C00740">
      <w:start w:val="1"/>
      <w:numFmt w:val="bullet"/>
      <w:lvlText w:val="•"/>
      <w:lvlJc w:val="left"/>
      <w:pPr>
        <w:ind w:left="8095" w:hanging="356"/>
      </w:pPr>
      <w:rPr>
        <w:rFonts w:hint="default"/>
      </w:rPr>
    </w:lvl>
  </w:abstractNum>
  <w:abstractNum w:abstractNumId="12" w15:restartNumberingAfterBreak="0">
    <w:nsid w:val="72840837"/>
    <w:multiLevelType w:val="multilevel"/>
    <w:tmpl w:val="BE62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E741C4"/>
    <w:multiLevelType w:val="hybridMultilevel"/>
    <w:tmpl w:val="06181FB6"/>
    <w:lvl w:ilvl="0" w:tplc="ACB05A22">
      <w:start w:val="1"/>
      <w:numFmt w:val="bullet"/>
      <w:lvlText w:val="-"/>
      <w:lvlJc w:val="left"/>
      <w:pPr>
        <w:tabs>
          <w:tab w:val="num" w:pos="620"/>
        </w:tabs>
        <w:ind w:left="620" w:hanging="600"/>
      </w:pPr>
      <w:rPr>
        <w:rFonts w:ascii="Times New Roman" w:eastAsia="Times New Roman" w:hAnsi="Times New Roman" w:hint="default"/>
      </w:rPr>
    </w:lvl>
    <w:lvl w:ilvl="1" w:tplc="665AE424" w:tentative="1">
      <w:start w:val="1"/>
      <w:numFmt w:val="bullet"/>
      <w:lvlText w:val="o"/>
      <w:lvlJc w:val="left"/>
      <w:pPr>
        <w:tabs>
          <w:tab w:val="num" w:pos="1100"/>
        </w:tabs>
        <w:ind w:left="1100" w:hanging="360"/>
      </w:pPr>
      <w:rPr>
        <w:rFonts w:ascii="Courier New" w:hAnsi="Courier New" w:hint="default"/>
      </w:rPr>
    </w:lvl>
    <w:lvl w:ilvl="2" w:tplc="DB68B322" w:tentative="1">
      <w:start w:val="1"/>
      <w:numFmt w:val="bullet"/>
      <w:lvlText w:val=""/>
      <w:lvlJc w:val="left"/>
      <w:pPr>
        <w:tabs>
          <w:tab w:val="num" w:pos="1820"/>
        </w:tabs>
        <w:ind w:left="1820" w:hanging="360"/>
      </w:pPr>
      <w:rPr>
        <w:rFonts w:ascii="Wingdings" w:hAnsi="Wingdings" w:hint="default"/>
      </w:rPr>
    </w:lvl>
    <w:lvl w:ilvl="3" w:tplc="9BA0DAA0" w:tentative="1">
      <w:start w:val="1"/>
      <w:numFmt w:val="bullet"/>
      <w:lvlText w:val=""/>
      <w:lvlJc w:val="left"/>
      <w:pPr>
        <w:tabs>
          <w:tab w:val="num" w:pos="2540"/>
        </w:tabs>
        <w:ind w:left="2540" w:hanging="360"/>
      </w:pPr>
      <w:rPr>
        <w:rFonts w:ascii="Symbol" w:hAnsi="Symbol" w:hint="default"/>
      </w:rPr>
    </w:lvl>
    <w:lvl w:ilvl="4" w:tplc="BBBCB584" w:tentative="1">
      <w:start w:val="1"/>
      <w:numFmt w:val="bullet"/>
      <w:lvlText w:val="o"/>
      <w:lvlJc w:val="left"/>
      <w:pPr>
        <w:tabs>
          <w:tab w:val="num" w:pos="3260"/>
        </w:tabs>
        <w:ind w:left="3260" w:hanging="360"/>
      </w:pPr>
      <w:rPr>
        <w:rFonts w:ascii="Courier New" w:hAnsi="Courier New" w:hint="default"/>
      </w:rPr>
    </w:lvl>
    <w:lvl w:ilvl="5" w:tplc="02C45F64" w:tentative="1">
      <w:start w:val="1"/>
      <w:numFmt w:val="bullet"/>
      <w:lvlText w:val=""/>
      <w:lvlJc w:val="left"/>
      <w:pPr>
        <w:tabs>
          <w:tab w:val="num" w:pos="3980"/>
        </w:tabs>
        <w:ind w:left="3980" w:hanging="360"/>
      </w:pPr>
      <w:rPr>
        <w:rFonts w:ascii="Wingdings" w:hAnsi="Wingdings" w:hint="default"/>
      </w:rPr>
    </w:lvl>
    <w:lvl w:ilvl="6" w:tplc="D5FE1EBE" w:tentative="1">
      <w:start w:val="1"/>
      <w:numFmt w:val="bullet"/>
      <w:lvlText w:val=""/>
      <w:lvlJc w:val="left"/>
      <w:pPr>
        <w:tabs>
          <w:tab w:val="num" w:pos="4700"/>
        </w:tabs>
        <w:ind w:left="4700" w:hanging="360"/>
      </w:pPr>
      <w:rPr>
        <w:rFonts w:ascii="Symbol" w:hAnsi="Symbol" w:hint="default"/>
      </w:rPr>
    </w:lvl>
    <w:lvl w:ilvl="7" w:tplc="A08E0BDE" w:tentative="1">
      <w:start w:val="1"/>
      <w:numFmt w:val="bullet"/>
      <w:lvlText w:val="o"/>
      <w:lvlJc w:val="left"/>
      <w:pPr>
        <w:tabs>
          <w:tab w:val="num" w:pos="5420"/>
        </w:tabs>
        <w:ind w:left="5420" w:hanging="360"/>
      </w:pPr>
      <w:rPr>
        <w:rFonts w:ascii="Courier New" w:hAnsi="Courier New" w:hint="default"/>
      </w:rPr>
    </w:lvl>
    <w:lvl w:ilvl="8" w:tplc="8D2A2118" w:tentative="1">
      <w:start w:val="1"/>
      <w:numFmt w:val="bullet"/>
      <w:lvlText w:val=""/>
      <w:lvlJc w:val="left"/>
      <w:pPr>
        <w:tabs>
          <w:tab w:val="num" w:pos="6140"/>
        </w:tabs>
        <w:ind w:left="6140" w:hanging="360"/>
      </w:pPr>
      <w:rPr>
        <w:rFonts w:ascii="Wingdings" w:hAnsi="Wingdings" w:hint="default"/>
      </w:rPr>
    </w:lvl>
  </w:abstractNum>
  <w:num w:numId="1" w16cid:durableId="1589459955">
    <w:abstractNumId w:val="8"/>
  </w:num>
  <w:num w:numId="2" w16cid:durableId="1599175314">
    <w:abstractNumId w:val="13"/>
  </w:num>
  <w:num w:numId="3" w16cid:durableId="545022335">
    <w:abstractNumId w:val="6"/>
  </w:num>
  <w:num w:numId="4" w16cid:durableId="1954824555">
    <w:abstractNumId w:val="0"/>
  </w:num>
  <w:num w:numId="5" w16cid:durableId="1290630749">
    <w:abstractNumId w:val="7"/>
  </w:num>
  <w:num w:numId="6" w16cid:durableId="448015936">
    <w:abstractNumId w:val="4"/>
  </w:num>
  <w:num w:numId="7" w16cid:durableId="1979409761">
    <w:abstractNumId w:val="10"/>
  </w:num>
  <w:num w:numId="8" w16cid:durableId="1702825655">
    <w:abstractNumId w:val="12"/>
  </w:num>
  <w:num w:numId="9" w16cid:durableId="464592353">
    <w:abstractNumId w:val="5"/>
  </w:num>
  <w:num w:numId="10" w16cid:durableId="786970545">
    <w:abstractNumId w:val="2"/>
  </w:num>
  <w:num w:numId="11" w16cid:durableId="2105228918">
    <w:abstractNumId w:val="9"/>
  </w:num>
  <w:num w:numId="12" w16cid:durableId="1399666269">
    <w:abstractNumId w:val="3"/>
  </w:num>
  <w:num w:numId="13" w16cid:durableId="1742755594">
    <w:abstractNumId w:val="1"/>
  </w:num>
  <w:num w:numId="14" w16cid:durableId="1039627469">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5B1"/>
    <w:rsid w:val="000014FC"/>
    <w:rsid w:val="000146F2"/>
    <w:rsid w:val="00025D81"/>
    <w:rsid w:val="00030DF1"/>
    <w:rsid w:val="00032217"/>
    <w:rsid w:val="000520E0"/>
    <w:rsid w:val="000645AB"/>
    <w:rsid w:val="00085A40"/>
    <w:rsid w:val="00085AC3"/>
    <w:rsid w:val="000A25C7"/>
    <w:rsid w:val="000D1EC4"/>
    <w:rsid w:val="000E435B"/>
    <w:rsid w:val="001227E6"/>
    <w:rsid w:val="0012310E"/>
    <w:rsid w:val="00132FE5"/>
    <w:rsid w:val="00134EDE"/>
    <w:rsid w:val="00136B12"/>
    <w:rsid w:val="00173F7C"/>
    <w:rsid w:val="00184981"/>
    <w:rsid w:val="0018557A"/>
    <w:rsid w:val="00197595"/>
    <w:rsid w:val="001A1FB6"/>
    <w:rsid w:val="001A5ACA"/>
    <w:rsid w:val="001F46BB"/>
    <w:rsid w:val="00201112"/>
    <w:rsid w:val="00224BC2"/>
    <w:rsid w:val="002B2BDB"/>
    <w:rsid w:val="002C70EA"/>
    <w:rsid w:val="002E192D"/>
    <w:rsid w:val="0035113F"/>
    <w:rsid w:val="00353FEC"/>
    <w:rsid w:val="0039453B"/>
    <w:rsid w:val="003A315E"/>
    <w:rsid w:val="003D3987"/>
    <w:rsid w:val="003E6DF5"/>
    <w:rsid w:val="003F1456"/>
    <w:rsid w:val="003F52CD"/>
    <w:rsid w:val="00434F44"/>
    <w:rsid w:val="00441840"/>
    <w:rsid w:val="004672FA"/>
    <w:rsid w:val="00473631"/>
    <w:rsid w:val="00477B21"/>
    <w:rsid w:val="004915B1"/>
    <w:rsid w:val="004A19B7"/>
    <w:rsid w:val="004C39C0"/>
    <w:rsid w:val="004D7953"/>
    <w:rsid w:val="004E2B67"/>
    <w:rsid w:val="004E4BE6"/>
    <w:rsid w:val="004F367A"/>
    <w:rsid w:val="00500560"/>
    <w:rsid w:val="0052441F"/>
    <w:rsid w:val="00534741"/>
    <w:rsid w:val="005555C0"/>
    <w:rsid w:val="00566715"/>
    <w:rsid w:val="00571BDF"/>
    <w:rsid w:val="00581D4E"/>
    <w:rsid w:val="00595BC8"/>
    <w:rsid w:val="005D6629"/>
    <w:rsid w:val="005E5C4F"/>
    <w:rsid w:val="005F53DC"/>
    <w:rsid w:val="00613E74"/>
    <w:rsid w:val="0067154F"/>
    <w:rsid w:val="006E3C1E"/>
    <w:rsid w:val="006F1CEB"/>
    <w:rsid w:val="006F3FAD"/>
    <w:rsid w:val="007174A4"/>
    <w:rsid w:val="00717F93"/>
    <w:rsid w:val="0075598A"/>
    <w:rsid w:val="00764C89"/>
    <w:rsid w:val="00790103"/>
    <w:rsid w:val="007B3E81"/>
    <w:rsid w:val="007E3074"/>
    <w:rsid w:val="007F3402"/>
    <w:rsid w:val="007F4B89"/>
    <w:rsid w:val="008215EE"/>
    <w:rsid w:val="008568B6"/>
    <w:rsid w:val="00882D54"/>
    <w:rsid w:val="008C75A0"/>
    <w:rsid w:val="008F5157"/>
    <w:rsid w:val="00935B7F"/>
    <w:rsid w:val="00997F60"/>
    <w:rsid w:val="009C0C7D"/>
    <w:rsid w:val="009F774B"/>
    <w:rsid w:val="00A01343"/>
    <w:rsid w:val="00A03FB4"/>
    <w:rsid w:val="00A27CFB"/>
    <w:rsid w:val="00A352A2"/>
    <w:rsid w:val="00A379FF"/>
    <w:rsid w:val="00A479D1"/>
    <w:rsid w:val="00A508D9"/>
    <w:rsid w:val="00A6344D"/>
    <w:rsid w:val="00A7056B"/>
    <w:rsid w:val="00A86E4E"/>
    <w:rsid w:val="00AC3F41"/>
    <w:rsid w:val="00AE31CB"/>
    <w:rsid w:val="00AE7274"/>
    <w:rsid w:val="00AE7CF3"/>
    <w:rsid w:val="00AF16B4"/>
    <w:rsid w:val="00B1669B"/>
    <w:rsid w:val="00B22494"/>
    <w:rsid w:val="00B244BD"/>
    <w:rsid w:val="00B405F0"/>
    <w:rsid w:val="00B75AF3"/>
    <w:rsid w:val="00B826A3"/>
    <w:rsid w:val="00B863E1"/>
    <w:rsid w:val="00B92BB9"/>
    <w:rsid w:val="00BB655F"/>
    <w:rsid w:val="00BD42A4"/>
    <w:rsid w:val="00BE3E4D"/>
    <w:rsid w:val="00C07828"/>
    <w:rsid w:val="00C15A6C"/>
    <w:rsid w:val="00C23EF3"/>
    <w:rsid w:val="00C43138"/>
    <w:rsid w:val="00C6459C"/>
    <w:rsid w:val="00C71513"/>
    <w:rsid w:val="00C740C7"/>
    <w:rsid w:val="00CB1BAD"/>
    <w:rsid w:val="00CF4817"/>
    <w:rsid w:val="00D076EF"/>
    <w:rsid w:val="00D1015C"/>
    <w:rsid w:val="00D1287F"/>
    <w:rsid w:val="00D30DC3"/>
    <w:rsid w:val="00D35E87"/>
    <w:rsid w:val="00D44003"/>
    <w:rsid w:val="00D57752"/>
    <w:rsid w:val="00D93F19"/>
    <w:rsid w:val="00D96766"/>
    <w:rsid w:val="00DB1AAA"/>
    <w:rsid w:val="00DC6C30"/>
    <w:rsid w:val="00E433F8"/>
    <w:rsid w:val="00E5354B"/>
    <w:rsid w:val="00E6698D"/>
    <w:rsid w:val="00E76EAB"/>
    <w:rsid w:val="00E81760"/>
    <w:rsid w:val="00E845CF"/>
    <w:rsid w:val="00EB5653"/>
    <w:rsid w:val="00EC2EA7"/>
    <w:rsid w:val="00EC2FC6"/>
    <w:rsid w:val="00F041E8"/>
    <w:rsid w:val="00F4594E"/>
    <w:rsid w:val="00F830BC"/>
    <w:rsid w:val="00F83E27"/>
    <w:rsid w:val="00F859E3"/>
    <w:rsid w:val="00FC1CC9"/>
    <w:rsid w:val="00FD4D90"/>
    <w:rsid w:val="00FE0C79"/>
    <w:rsid w:val="00FE1338"/>
    <w:rsid w:val="00FE38C7"/>
    <w:rsid w:val="00FF5EA7"/>
    <w:rsid w:val="00FF6F9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237C08"/>
  <w15:chartTrackingRefBased/>
  <w15:docId w15:val="{F0F5C85C-E670-4244-98D2-35DA26506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New York" w:eastAsia="Times New Roman" w:hAnsi="New York"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w:hAnsi="Times"/>
      <w:sz w:val="24"/>
      <w:lang w:eastAsia="en-US"/>
    </w:rPr>
  </w:style>
  <w:style w:type="paragraph" w:styleId="Overskrift2">
    <w:name w:val="heading 2"/>
    <w:basedOn w:val="Normal"/>
    <w:next w:val="Normal"/>
    <w:qFormat/>
    <w:pPr>
      <w:spacing w:before="120"/>
      <w:ind w:right="286"/>
      <w:jc w:val="both"/>
      <w:outlineLvl w:val="1"/>
    </w:pPr>
    <w:rPr>
      <w:b/>
      <w:sz w:val="36"/>
      <w:lang w:val="en-GB"/>
    </w:rPr>
  </w:style>
  <w:style w:type="paragraph" w:styleId="Overskrift4">
    <w:name w:val="heading 4"/>
    <w:basedOn w:val="Normal"/>
    <w:next w:val="Normal"/>
    <w:link w:val="Overskrift4Tegn"/>
    <w:semiHidden/>
    <w:unhideWhenUsed/>
    <w:qFormat/>
    <w:rsid w:val="00A508D9"/>
    <w:pPr>
      <w:keepNext/>
      <w:spacing w:before="240" w:after="60"/>
      <w:outlineLvl w:val="3"/>
    </w:pPr>
    <w:rPr>
      <w:rFonts w:ascii="Calibri" w:hAnsi="Calibri"/>
      <w:b/>
      <w:bCs/>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next w:val="Normal"/>
    <w:pPr>
      <w:tabs>
        <w:tab w:val="center" w:pos="4819"/>
        <w:tab w:val="right" w:pos="9071"/>
      </w:tabs>
    </w:pPr>
  </w:style>
  <w:style w:type="paragraph" w:styleId="Topptekst">
    <w:name w:val="header"/>
    <w:basedOn w:val="Normal"/>
    <w:next w:val="Normal"/>
    <w:pPr>
      <w:tabs>
        <w:tab w:val="center" w:pos="4819"/>
        <w:tab w:val="right" w:pos="9071"/>
      </w:tabs>
    </w:pPr>
  </w:style>
  <w:style w:type="paragraph" w:customStyle="1" w:styleId="gp-bunn2">
    <w:name w:val="gp-bunn2"/>
    <w:basedOn w:val="gp-bunn1"/>
    <w:pPr>
      <w:framePr w:wrap="auto"/>
    </w:pPr>
    <w:rPr>
      <w:b w:val="0"/>
      <w:i/>
    </w:rPr>
  </w:style>
  <w:style w:type="paragraph" w:customStyle="1" w:styleId="gp-bunn1">
    <w:name w:val="gp-bunn1"/>
    <w:pPr>
      <w:framePr w:w="3969" w:hSpace="180" w:vSpace="180" w:wrap="auto" w:vAnchor="page" w:hAnchor="page" w:x="897" w:y="15794"/>
      <w:spacing w:line="240" w:lineRule="exact"/>
    </w:pPr>
    <w:rPr>
      <w:rFonts w:ascii="Times" w:hAnsi="Times"/>
      <w:b/>
      <w:lang w:eastAsia="en-US"/>
    </w:rPr>
  </w:style>
  <w:style w:type="paragraph" w:customStyle="1" w:styleId="gp-topptekst2">
    <w:name w:val="gp-topptekst2"/>
    <w:basedOn w:val="gp-topptekst1"/>
    <w:rPr>
      <w:b w:val="0"/>
      <w:spacing w:val="0"/>
    </w:rPr>
  </w:style>
  <w:style w:type="paragraph" w:customStyle="1" w:styleId="gp-topptekst1">
    <w:name w:val="gp-topptekst1"/>
    <w:basedOn w:val="gp-topp2"/>
    <w:pPr>
      <w:framePr w:w="0" w:hSpace="0" w:vSpace="0" w:wrap="auto" w:vAnchor="margin" w:hAnchor="text" w:xAlign="left" w:yAlign="inline"/>
      <w:spacing w:line="240" w:lineRule="auto"/>
    </w:pPr>
    <w:rPr>
      <w:spacing w:val="20"/>
    </w:rPr>
  </w:style>
  <w:style w:type="paragraph" w:customStyle="1" w:styleId="gp-topp2">
    <w:name w:val="gp-topp2"/>
    <w:pPr>
      <w:framePr w:w="2835" w:hSpace="180" w:vSpace="180" w:wrap="auto" w:vAnchor="page" w:hAnchor="page" w:x="8292" w:y="2355"/>
      <w:spacing w:line="240" w:lineRule="atLeast"/>
      <w:jc w:val="right"/>
    </w:pPr>
    <w:rPr>
      <w:rFonts w:ascii="Times" w:hAnsi="Times"/>
      <w:b/>
      <w:lang w:eastAsia="en-US"/>
    </w:rPr>
  </w:style>
  <w:style w:type="paragraph" w:customStyle="1" w:styleId="gp-tekst">
    <w:name w:val="gp-tekst"/>
    <w:basedOn w:val="Normal"/>
    <w:rPr>
      <w:sz w:val="20"/>
    </w:rPr>
  </w:style>
  <w:style w:type="paragraph" w:customStyle="1" w:styleId="gp-sidetall">
    <w:name w:val="gp-sidetall"/>
    <w:basedOn w:val="gp-bunn1"/>
    <w:pPr>
      <w:framePr w:wrap="auto"/>
      <w:ind w:right="-5771"/>
      <w:jc w:val="right"/>
    </w:pPr>
  </w:style>
  <w:style w:type="paragraph" w:customStyle="1" w:styleId="gp-mottaker">
    <w:name w:val="gp-mottaker"/>
    <w:basedOn w:val="gp-topp2"/>
    <w:pPr>
      <w:framePr w:w="0" w:hSpace="0" w:vSpace="0" w:wrap="auto" w:vAnchor="margin" w:hAnchor="text" w:xAlign="left" w:yAlign="inline"/>
      <w:spacing w:line="240" w:lineRule="exact"/>
      <w:jc w:val="left"/>
    </w:pPr>
  </w:style>
  <w:style w:type="paragraph" w:customStyle="1" w:styleId="gp-topp3">
    <w:name w:val="gp-topp3"/>
    <w:basedOn w:val="gp-topp2"/>
    <w:pPr>
      <w:framePr w:wrap="auto" w:x="8272" w:y="2310"/>
      <w:spacing w:line="240" w:lineRule="exact"/>
    </w:pPr>
    <w:rPr>
      <w:b w:val="0"/>
      <w:i/>
    </w:rPr>
  </w:style>
  <w:style w:type="paragraph" w:customStyle="1" w:styleId="gp-topp1">
    <w:name w:val="gp-topp1"/>
    <w:basedOn w:val="Normal"/>
    <w:pPr>
      <w:framePr w:w="7938" w:hSpace="180" w:vSpace="180" w:wrap="auto" w:vAnchor="page" w:hAnchor="page" w:x="2377" w:y="830"/>
      <w:spacing w:line="360" w:lineRule="exact"/>
    </w:pPr>
    <w:rPr>
      <w:b/>
      <w:spacing w:val="20"/>
      <w:sz w:val="32"/>
    </w:rPr>
  </w:style>
  <w:style w:type="paragraph" w:customStyle="1" w:styleId="gp-topp4">
    <w:name w:val="gp-topp4"/>
    <w:basedOn w:val="gp-topp2"/>
    <w:pPr>
      <w:framePr w:wrap="auto"/>
    </w:pPr>
    <w:rPr>
      <w:b w:val="0"/>
    </w:rPr>
  </w:style>
  <w:style w:type="paragraph" w:customStyle="1" w:styleId="gp-refdato">
    <w:name w:val="gp-ref/dato"/>
    <w:basedOn w:val="Normal"/>
    <w:pPr>
      <w:spacing w:line="240" w:lineRule="exact"/>
    </w:pPr>
    <w:rPr>
      <w:sz w:val="20"/>
    </w:rPr>
  </w:style>
  <w:style w:type="paragraph" w:customStyle="1" w:styleId="gp-logo">
    <w:name w:val="gp-logo"/>
    <w:basedOn w:val="gp-topp1"/>
    <w:pPr>
      <w:framePr w:wrap="auto" w:x="987" w:y="673"/>
      <w:spacing w:line="1000" w:lineRule="atLeast"/>
      <w:ind w:right="5670"/>
    </w:pPr>
  </w:style>
  <w:style w:type="paragraph" w:customStyle="1" w:styleId="innrykk2">
    <w:name w:val="innrykk2"/>
    <w:basedOn w:val="Normal"/>
    <w:pPr>
      <w:spacing w:line="360" w:lineRule="atLeast"/>
      <w:ind w:left="620" w:right="286" w:hanging="600"/>
      <w:jc w:val="both"/>
    </w:pPr>
    <w:rPr>
      <w:sz w:val="28"/>
      <w:lang w:val="en-GB"/>
    </w:rPr>
  </w:style>
  <w:style w:type="character" w:styleId="Sidetall">
    <w:name w:val="page number"/>
    <w:basedOn w:val="Standardskriftforavsnitt"/>
  </w:style>
  <w:style w:type="character" w:styleId="Hyperkobling">
    <w:name w:val="Hyperlink"/>
    <w:rPr>
      <w:color w:val="0000FF"/>
      <w:u w:val="single"/>
    </w:rPr>
  </w:style>
  <w:style w:type="character" w:styleId="Fulgthyperkobling">
    <w:name w:val="FollowedHyperlink"/>
    <w:rPr>
      <w:color w:val="800080"/>
      <w:u w:val="single"/>
    </w:rPr>
  </w:style>
  <w:style w:type="paragraph" w:styleId="Blokktekst">
    <w:name w:val="Block Text"/>
    <w:basedOn w:val="Normal"/>
    <w:rPr>
      <w:b/>
      <w:sz w:val="48"/>
    </w:rPr>
  </w:style>
  <w:style w:type="paragraph" w:styleId="Brdtekst">
    <w:name w:val="Body Text"/>
    <w:basedOn w:val="Normal"/>
    <w:rPr>
      <w:b/>
    </w:rPr>
  </w:style>
  <w:style w:type="paragraph" w:styleId="Brdtekstinnrykk">
    <w:name w:val="Body Text Indent"/>
    <w:basedOn w:val="Normal"/>
  </w:style>
  <w:style w:type="paragraph" w:customStyle="1" w:styleId="Topptekstlinje1">
    <w:name w:val="Topptekst_linje1"/>
    <w:basedOn w:val="Topptekst"/>
    <w:link w:val="Topptekstlinje1Char"/>
    <w:qFormat/>
    <w:rsid w:val="00A7056B"/>
    <w:pPr>
      <w:tabs>
        <w:tab w:val="clear" w:pos="4819"/>
        <w:tab w:val="clear" w:pos="9071"/>
        <w:tab w:val="center" w:pos="4536"/>
        <w:tab w:val="right" w:pos="9072"/>
      </w:tabs>
    </w:pPr>
    <w:rPr>
      <w:rFonts w:ascii="Arial" w:eastAsia="Calibri" w:hAnsi="Arial"/>
      <w:b/>
      <w:sz w:val="32"/>
      <w:szCs w:val="32"/>
      <w:lang w:val="x-none"/>
    </w:rPr>
  </w:style>
  <w:style w:type="paragraph" w:customStyle="1" w:styleId="Topptekstlinje2">
    <w:name w:val="Topptekst_linje2"/>
    <w:basedOn w:val="Topptekst"/>
    <w:link w:val="Topptekstlinje2Char"/>
    <w:qFormat/>
    <w:rsid w:val="00A7056B"/>
    <w:pPr>
      <w:tabs>
        <w:tab w:val="clear" w:pos="4819"/>
        <w:tab w:val="clear" w:pos="9071"/>
        <w:tab w:val="center" w:pos="4536"/>
        <w:tab w:val="right" w:pos="9072"/>
      </w:tabs>
    </w:pPr>
    <w:rPr>
      <w:rFonts w:ascii="Georgia" w:eastAsia="Calibri" w:hAnsi="Georgia"/>
      <w:szCs w:val="24"/>
      <w:lang w:val="x-none"/>
    </w:rPr>
  </w:style>
  <w:style w:type="character" w:customStyle="1" w:styleId="Topptekstlinje1Char">
    <w:name w:val="Topptekst_linje1 Char"/>
    <w:link w:val="Topptekstlinje1"/>
    <w:rsid w:val="00A7056B"/>
    <w:rPr>
      <w:rFonts w:ascii="Arial" w:eastAsia="Calibri" w:hAnsi="Arial" w:cs="Arial"/>
      <w:b/>
      <w:sz w:val="32"/>
      <w:szCs w:val="32"/>
      <w:lang w:eastAsia="en-US"/>
    </w:rPr>
  </w:style>
  <w:style w:type="character" w:customStyle="1" w:styleId="Topptekstlinje2Char">
    <w:name w:val="Topptekst_linje2 Char"/>
    <w:link w:val="Topptekstlinje2"/>
    <w:rsid w:val="00A7056B"/>
    <w:rPr>
      <w:rFonts w:ascii="Georgia" w:eastAsia="Calibri" w:hAnsi="Georgia" w:cs="Arial"/>
      <w:sz w:val="24"/>
      <w:szCs w:val="24"/>
      <w:lang w:eastAsia="en-US"/>
    </w:rPr>
  </w:style>
  <w:style w:type="paragraph" w:styleId="HTML-forhndsformatert">
    <w:name w:val="HTML Preformatted"/>
    <w:basedOn w:val="Normal"/>
    <w:link w:val="HTML-forhndsformatertTegn"/>
    <w:uiPriority w:val="99"/>
    <w:unhideWhenUsed/>
    <w:rsid w:val="00C71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zh-CN"/>
    </w:rPr>
  </w:style>
  <w:style w:type="character" w:customStyle="1" w:styleId="HTML-forhndsformatertTegn">
    <w:name w:val="HTML-forhåndsformatert Tegn"/>
    <w:link w:val="HTML-forhndsformatert"/>
    <w:uiPriority w:val="99"/>
    <w:rsid w:val="00C71513"/>
    <w:rPr>
      <w:rFonts w:ascii="Courier New" w:hAnsi="Courier New" w:cs="Courier New"/>
    </w:rPr>
  </w:style>
  <w:style w:type="paragraph" w:styleId="Bobletekst">
    <w:name w:val="Balloon Text"/>
    <w:basedOn w:val="Normal"/>
    <w:link w:val="BobletekstTegn"/>
    <w:rsid w:val="007F3402"/>
    <w:rPr>
      <w:rFonts w:ascii="Lucida Grande" w:hAnsi="Lucida Grande"/>
      <w:sz w:val="18"/>
      <w:szCs w:val="18"/>
    </w:rPr>
  </w:style>
  <w:style w:type="character" w:customStyle="1" w:styleId="BobletekstTegn">
    <w:name w:val="Bobletekst Tegn"/>
    <w:link w:val="Bobletekst"/>
    <w:rsid w:val="007F3402"/>
    <w:rPr>
      <w:rFonts w:ascii="Lucida Grande" w:hAnsi="Lucida Grande"/>
      <w:sz w:val="18"/>
      <w:szCs w:val="18"/>
    </w:rPr>
  </w:style>
  <w:style w:type="character" w:customStyle="1" w:styleId="Overskrift4Tegn">
    <w:name w:val="Overskrift 4 Tegn"/>
    <w:link w:val="Overskrift4"/>
    <w:semiHidden/>
    <w:rsid w:val="00A508D9"/>
    <w:rPr>
      <w:rFonts w:ascii="Calibri" w:eastAsia="Times New Roman" w:hAnsi="Calibri" w:cs="Times New Roman"/>
      <w:b/>
      <w:bCs/>
      <w:sz w:val="28"/>
      <w:szCs w:val="28"/>
      <w:lang w:eastAsia="en-US"/>
    </w:rPr>
  </w:style>
  <w:style w:type="character" w:styleId="Merknadsreferanse">
    <w:name w:val="annotation reference"/>
    <w:rsid w:val="001A1FB6"/>
    <w:rPr>
      <w:sz w:val="16"/>
      <w:szCs w:val="16"/>
    </w:rPr>
  </w:style>
  <w:style w:type="paragraph" w:styleId="Merknadstekst">
    <w:name w:val="annotation text"/>
    <w:basedOn w:val="Normal"/>
    <w:link w:val="MerknadstekstTegn"/>
    <w:rsid w:val="001A1FB6"/>
    <w:rPr>
      <w:sz w:val="20"/>
    </w:rPr>
  </w:style>
  <w:style w:type="character" w:customStyle="1" w:styleId="MerknadstekstTegn">
    <w:name w:val="Merknadstekst Tegn"/>
    <w:link w:val="Merknadstekst"/>
    <w:rsid w:val="001A1FB6"/>
    <w:rPr>
      <w:rFonts w:ascii="Times" w:hAnsi="Times"/>
      <w:lang w:eastAsia="en-US"/>
    </w:rPr>
  </w:style>
  <w:style w:type="paragraph" w:styleId="Kommentaremne">
    <w:name w:val="annotation subject"/>
    <w:basedOn w:val="Merknadstekst"/>
    <w:next w:val="Merknadstekst"/>
    <w:link w:val="KommentaremneTegn"/>
    <w:rsid w:val="001A1FB6"/>
    <w:rPr>
      <w:b/>
      <w:bCs/>
    </w:rPr>
  </w:style>
  <w:style w:type="character" w:customStyle="1" w:styleId="KommentaremneTegn">
    <w:name w:val="Kommentaremne Tegn"/>
    <w:link w:val="Kommentaremne"/>
    <w:rsid w:val="001A1FB6"/>
    <w:rPr>
      <w:rFonts w:ascii="Times" w:hAnsi="Times"/>
      <w:b/>
      <w:bCs/>
      <w:lang w:eastAsia="en-US"/>
    </w:rPr>
  </w:style>
  <w:style w:type="character" w:styleId="Utheving">
    <w:name w:val="Emphasis"/>
    <w:qFormat/>
    <w:rsid w:val="008215EE"/>
    <w:rPr>
      <w:i/>
      <w:iCs/>
    </w:rPr>
  </w:style>
  <w:style w:type="paragraph" w:styleId="Listeavsnitt">
    <w:name w:val="List Paragraph"/>
    <w:basedOn w:val="Normal"/>
    <w:uiPriority w:val="34"/>
    <w:qFormat/>
    <w:rsid w:val="001227E6"/>
    <w:pPr>
      <w:ind w:left="720"/>
      <w:contextualSpacing/>
    </w:pPr>
  </w:style>
  <w:style w:type="paragraph" w:styleId="Revisjon">
    <w:name w:val="Revision"/>
    <w:hidden/>
    <w:uiPriority w:val="99"/>
    <w:semiHidden/>
    <w:rsid w:val="00025D81"/>
    <w:rPr>
      <w:rFonts w:ascii="Times" w:hAnsi="Time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25421344">
      <w:bodyDiv w:val="1"/>
      <w:marLeft w:val="0"/>
      <w:marRight w:val="0"/>
      <w:marTop w:val="0"/>
      <w:marBottom w:val="0"/>
      <w:divBdr>
        <w:top w:val="none" w:sz="0" w:space="0" w:color="auto"/>
        <w:left w:val="none" w:sz="0" w:space="0" w:color="auto"/>
        <w:bottom w:val="none" w:sz="0" w:space="0" w:color="auto"/>
        <w:right w:val="none" w:sz="0" w:space="0" w:color="auto"/>
      </w:divBdr>
      <w:divsChild>
        <w:div w:id="1998337799">
          <w:marLeft w:val="0"/>
          <w:marRight w:val="0"/>
          <w:marTop w:val="600"/>
          <w:marBottom w:val="600"/>
          <w:divBdr>
            <w:top w:val="none" w:sz="0" w:space="0" w:color="auto"/>
            <w:left w:val="none" w:sz="0" w:space="0" w:color="auto"/>
            <w:bottom w:val="none" w:sz="0" w:space="0" w:color="auto"/>
            <w:right w:val="none" w:sz="0" w:space="0" w:color="auto"/>
          </w:divBdr>
          <w:divsChild>
            <w:div w:id="936713174">
              <w:marLeft w:val="570"/>
              <w:marRight w:val="0"/>
              <w:marTop w:val="0"/>
              <w:marBottom w:val="0"/>
              <w:divBdr>
                <w:top w:val="none" w:sz="0" w:space="0" w:color="auto"/>
                <w:left w:val="none" w:sz="0" w:space="0" w:color="auto"/>
                <w:bottom w:val="none" w:sz="0" w:space="0" w:color="auto"/>
                <w:right w:val="none" w:sz="0" w:space="0" w:color="auto"/>
              </w:divBdr>
              <w:divsChild>
                <w:div w:id="1917476902">
                  <w:marLeft w:val="0"/>
                  <w:marRight w:val="0"/>
                  <w:marTop w:val="0"/>
                  <w:marBottom w:val="0"/>
                  <w:divBdr>
                    <w:top w:val="none" w:sz="0" w:space="0" w:color="auto"/>
                    <w:left w:val="none" w:sz="0" w:space="0" w:color="auto"/>
                    <w:bottom w:val="none" w:sz="0" w:space="0" w:color="auto"/>
                    <w:right w:val="none" w:sz="0" w:space="0" w:color="auto"/>
                  </w:divBdr>
                  <w:divsChild>
                    <w:div w:id="1833907587">
                      <w:marLeft w:val="0"/>
                      <w:marRight w:val="0"/>
                      <w:marTop w:val="0"/>
                      <w:marBottom w:val="0"/>
                      <w:divBdr>
                        <w:top w:val="none" w:sz="0" w:space="0" w:color="auto"/>
                        <w:left w:val="none" w:sz="0" w:space="0" w:color="auto"/>
                        <w:bottom w:val="none" w:sz="0" w:space="0" w:color="auto"/>
                        <w:right w:val="none" w:sz="0" w:space="0" w:color="auto"/>
                      </w:divBdr>
                      <w:divsChild>
                        <w:div w:id="1356812830">
                          <w:marLeft w:val="0"/>
                          <w:marRight w:val="0"/>
                          <w:marTop w:val="0"/>
                          <w:marBottom w:val="600"/>
                          <w:divBdr>
                            <w:top w:val="none" w:sz="0" w:space="0" w:color="auto"/>
                            <w:left w:val="none" w:sz="0" w:space="0" w:color="auto"/>
                            <w:bottom w:val="none" w:sz="0" w:space="0" w:color="auto"/>
                            <w:right w:val="none" w:sz="0" w:space="0" w:color="auto"/>
                          </w:divBdr>
                          <w:divsChild>
                            <w:div w:id="145563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325955">
      <w:bodyDiv w:val="1"/>
      <w:marLeft w:val="0"/>
      <w:marRight w:val="0"/>
      <w:marTop w:val="0"/>
      <w:marBottom w:val="0"/>
      <w:divBdr>
        <w:top w:val="none" w:sz="0" w:space="0" w:color="auto"/>
        <w:left w:val="none" w:sz="0" w:space="0" w:color="auto"/>
        <w:bottom w:val="none" w:sz="0" w:space="0" w:color="auto"/>
        <w:right w:val="none" w:sz="0" w:space="0" w:color="auto"/>
      </w:divBdr>
      <w:divsChild>
        <w:div w:id="261306713">
          <w:marLeft w:val="0"/>
          <w:marRight w:val="0"/>
          <w:marTop w:val="600"/>
          <w:marBottom w:val="600"/>
          <w:divBdr>
            <w:top w:val="none" w:sz="0" w:space="0" w:color="auto"/>
            <w:left w:val="none" w:sz="0" w:space="0" w:color="auto"/>
            <w:bottom w:val="none" w:sz="0" w:space="0" w:color="auto"/>
            <w:right w:val="none" w:sz="0" w:space="0" w:color="auto"/>
          </w:divBdr>
          <w:divsChild>
            <w:div w:id="1807510779">
              <w:marLeft w:val="570"/>
              <w:marRight w:val="0"/>
              <w:marTop w:val="0"/>
              <w:marBottom w:val="0"/>
              <w:divBdr>
                <w:top w:val="none" w:sz="0" w:space="0" w:color="auto"/>
                <w:left w:val="none" w:sz="0" w:space="0" w:color="auto"/>
                <w:bottom w:val="none" w:sz="0" w:space="0" w:color="auto"/>
                <w:right w:val="none" w:sz="0" w:space="0" w:color="auto"/>
              </w:divBdr>
              <w:divsChild>
                <w:div w:id="1012606197">
                  <w:marLeft w:val="0"/>
                  <w:marRight w:val="0"/>
                  <w:marTop w:val="0"/>
                  <w:marBottom w:val="0"/>
                  <w:divBdr>
                    <w:top w:val="none" w:sz="0" w:space="0" w:color="auto"/>
                    <w:left w:val="none" w:sz="0" w:space="0" w:color="auto"/>
                    <w:bottom w:val="none" w:sz="0" w:space="0" w:color="auto"/>
                    <w:right w:val="none" w:sz="0" w:space="0" w:color="auto"/>
                  </w:divBdr>
                  <w:divsChild>
                    <w:div w:id="1387294536">
                      <w:marLeft w:val="0"/>
                      <w:marRight w:val="0"/>
                      <w:marTop w:val="0"/>
                      <w:marBottom w:val="0"/>
                      <w:divBdr>
                        <w:top w:val="none" w:sz="0" w:space="0" w:color="auto"/>
                        <w:left w:val="none" w:sz="0" w:space="0" w:color="auto"/>
                        <w:bottom w:val="none" w:sz="0" w:space="0" w:color="auto"/>
                        <w:right w:val="none" w:sz="0" w:space="0" w:color="auto"/>
                      </w:divBdr>
                      <w:divsChild>
                        <w:div w:id="1889609980">
                          <w:marLeft w:val="0"/>
                          <w:marRight w:val="0"/>
                          <w:marTop w:val="0"/>
                          <w:marBottom w:val="600"/>
                          <w:divBdr>
                            <w:top w:val="none" w:sz="0" w:space="0" w:color="auto"/>
                            <w:left w:val="none" w:sz="0" w:space="0" w:color="auto"/>
                            <w:bottom w:val="none" w:sz="0" w:space="0" w:color="auto"/>
                            <w:right w:val="none" w:sz="0" w:space="0" w:color="auto"/>
                          </w:divBdr>
                          <w:divsChild>
                            <w:div w:id="144634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6362274">
      <w:bodyDiv w:val="1"/>
      <w:marLeft w:val="0"/>
      <w:marRight w:val="0"/>
      <w:marTop w:val="0"/>
      <w:marBottom w:val="0"/>
      <w:divBdr>
        <w:top w:val="none" w:sz="0" w:space="0" w:color="auto"/>
        <w:left w:val="none" w:sz="0" w:space="0" w:color="auto"/>
        <w:bottom w:val="none" w:sz="0" w:space="0" w:color="auto"/>
        <w:right w:val="none" w:sz="0" w:space="0" w:color="auto"/>
      </w:divBdr>
      <w:divsChild>
        <w:div w:id="1139999482">
          <w:marLeft w:val="0"/>
          <w:marRight w:val="0"/>
          <w:marTop w:val="600"/>
          <w:marBottom w:val="600"/>
          <w:divBdr>
            <w:top w:val="none" w:sz="0" w:space="0" w:color="auto"/>
            <w:left w:val="none" w:sz="0" w:space="0" w:color="auto"/>
            <w:bottom w:val="none" w:sz="0" w:space="0" w:color="auto"/>
            <w:right w:val="none" w:sz="0" w:space="0" w:color="auto"/>
          </w:divBdr>
          <w:divsChild>
            <w:div w:id="1400523002">
              <w:marLeft w:val="570"/>
              <w:marRight w:val="0"/>
              <w:marTop w:val="0"/>
              <w:marBottom w:val="0"/>
              <w:divBdr>
                <w:top w:val="none" w:sz="0" w:space="0" w:color="auto"/>
                <w:left w:val="none" w:sz="0" w:space="0" w:color="auto"/>
                <w:bottom w:val="none" w:sz="0" w:space="0" w:color="auto"/>
                <w:right w:val="none" w:sz="0" w:space="0" w:color="auto"/>
              </w:divBdr>
              <w:divsChild>
                <w:div w:id="2089228185">
                  <w:marLeft w:val="0"/>
                  <w:marRight w:val="0"/>
                  <w:marTop w:val="0"/>
                  <w:marBottom w:val="0"/>
                  <w:divBdr>
                    <w:top w:val="none" w:sz="0" w:space="0" w:color="auto"/>
                    <w:left w:val="none" w:sz="0" w:space="0" w:color="auto"/>
                    <w:bottom w:val="none" w:sz="0" w:space="0" w:color="auto"/>
                    <w:right w:val="none" w:sz="0" w:space="0" w:color="auto"/>
                  </w:divBdr>
                  <w:divsChild>
                    <w:div w:id="522980239">
                      <w:marLeft w:val="0"/>
                      <w:marRight w:val="0"/>
                      <w:marTop w:val="0"/>
                      <w:marBottom w:val="0"/>
                      <w:divBdr>
                        <w:top w:val="none" w:sz="0" w:space="0" w:color="auto"/>
                        <w:left w:val="none" w:sz="0" w:space="0" w:color="auto"/>
                        <w:bottom w:val="none" w:sz="0" w:space="0" w:color="auto"/>
                        <w:right w:val="none" w:sz="0" w:space="0" w:color="auto"/>
                      </w:divBdr>
                      <w:divsChild>
                        <w:div w:id="1405879604">
                          <w:marLeft w:val="0"/>
                          <w:marRight w:val="0"/>
                          <w:marTop w:val="0"/>
                          <w:marBottom w:val="600"/>
                          <w:divBdr>
                            <w:top w:val="none" w:sz="0" w:space="0" w:color="auto"/>
                            <w:left w:val="none" w:sz="0" w:space="0" w:color="auto"/>
                            <w:bottom w:val="none" w:sz="0" w:space="0" w:color="auto"/>
                            <w:right w:val="none" w:sz="0" w:space="0" w:color="auto"/>
                          </w:divBdr>
                          <w:divsChild>
                            <w:div w:id="43725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700757">
      <w:bodyDiv w:val="1"/>
      <w:marLeft w:val="0"/>
      <w:marRight w:val="0"/>
      <w:marTop w:val="0"/>
      <w:marBottom w:val="0"/>
      <w:divBdr>
        <w:top w:val="none" w:sz="0" w:space="0" w:color="auto"/>
        <w:left w:val="none" w:sz="0" w:space="0" w:color="auto"/>
        <w:bottom w:val="none" w:sz="0" w:space="0" w:color="auto"/>
        <w:right w:val="none" w:sz="0" w:space="0" w:color="auto"/>
      </w:divBdr>
    </w:div>
    <w:div w:id="1358308853">
      <w:bodyDiv w:val="1"/>
      <w:marLeft w:val="0"/>
      <w:marRight w:val="0"/>
      <w:marTop w:val="0"/>
      <w:marBottom w:val="0"/>
      <w:divBdr>
        <w:top w:val="none" w:sz="0" w:space="0" w:color="auto"/>
        <w:left w:val="none" w:sz="0" w:space="0" w:color="auto"/>
        <w:bottom w:val="none" w:sz="0" w:space="0" w:color="auto"/>
        <w:right w:val="none" w:sz="0" w:space="0" w:color="auto"/>
      </w:divBdr>
      <w:divsChild>
        <w:div w:id="1546678492">
          <w:marLeft w:val="0"/>
          <w:marRight w:val="0"/>
          <w:marTop w:val="600"/>
          <w:marBottom w:val="600"/>
          <w:divBdr>
            <w:top w:val="none" w:sz="0" w:space="0" w:color="auto"/>
            <w:left w:val="none" w:sz="0" w:space="0" w:color="auto"/>
            <w:bottom w:val="none" w:sz="0" w:space="0" w:color="auto"/>
            <w:right w:val="none" w:sz="0" w:space="0" w:color="auto"/>
          </w:divBdr>
          <w:divsChild>
            <w:div w:id="2135051512">
              <w:marLeft w:val="570"/>
              <w:marRight w:val="0"/>
              <w:marTop w:val="0"/>
              <w:marBottom w:val="0"/>
              <w:divBdr>
                <w:top w:val="none" w:sz="0" w:space="0" w:color="auto"/>
                <w:left w:val="none" w:sz="0" w:space="0" w:color="auto"/>
                <w:bottom w:val="none" w:sz="0" w:space="0" w:color="auto"/>
                <w:right w:val="none" w:sz="0" w:space="0" w:color="auto"/>
              </w:divBdr>
              <w:divsChild>
                <w:div w:id="1669482364">
                  <w:marLeft w:val="0"/>
                  <w:marRight w:val="0"/>
                  <w:marTop w:val="0"/>
                  <w:marBottom w:val="0"/>
                  <w:divBdr>
                    <w:top w:val="none" w:sz="0" w:space="0" w:color="auto"/>
                    <w:left w:val="none" w:sz="0" w:space="0" w:color="auto"/>
                    <w:bottom w:val="none" w:sz="0" w:space="0" w:color="auto"/>
                    <w:right w:val="none" w:sz="0" w:space="0" w:color="auto"/>
                  </w:divBdr>
                  <w:divsChild>
                    <w:div w:id="265769168">
                      <w:marLeft w:val="0"/>
                      <w:marRight w:val="0"/>
                      <w:marTop w:val="0"/>
                      <w:marBottom w:val="0"/>
                      <w:divBdr>
                        <w:top w:val="none" w:sz="0" w:space="0" w:color="auto"/>
                        <w:left w:val="none" w:sz="0" w:space="0" w:color="auto"/>
                        <w:bottom w:val="none" w:sz="0" w:space="0" w:color="auto"/>
                        <w:right w:val="none" w:sz="0" w:space="0" w:color="auto"/>
                      </w:divBdr>
                      <w:divsChild>
                        <w:div w:id="1423990124">
                          <w:marLeft w:val="0"/>
                          <w:marRight w:val="0"/>
                          <w:marTop w:val="0"/>
                          <w:marBottom w:val="600"/>
                          <w:divBdr>
                            <w:top w:val="none" w:sz="0" w:space="0" w:color="auto"/>
                            <w:left w:val="none" w:sz="0" w:space="0" w:color="auto"/>
                            <w:bottom w:val="none" w:sz="0" w:space="0" w:color="auto"/>
                            <w:right w:val="none" w:sz="0" w:space="0" w:color="auto"/>
                          </w:divBdr>
                          <w:divsChild>
                            <w:div w:id="146153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335074">
      <w:bodyDiv w:val="1"/>
      <w:marLeft w:val="0"/>
      <w:marRight w:val="0"/>
      <w:marTop w:val="0"/>
      <w:marBottom w:val="0"/>
      <w:divBdr>
        <w:top w:val="none" w:sz="0" w:space="0" w:color="auto"/>
        <w:left w:val="none" w:sz="0" w:space="0" w:color="auto"/>
        <w:bottom w:val="none" w:sz="0" w:space="0" w:color="auto"/>
        <w:right w:val="none" w:sz="0" w:space="0" w:color="auto"/>
      </w:divBdr>
      <w:divsChild>
        <w:div w:id="422917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6477931">
      <w:bodyDiv w:val="1"/>
      <w:marLeft w:val="0"/>
      <w:marRight w:val="0"/>
      <w:marTop w:val="0"/>
      <w:marBottom w:val="0"/>
      <w:divBdr>
        <w:top w:val="none" w:sz="0" w:space="0" w:color="auto"/>
        <w:left w:val="none" w:sz="0" w:space="0" w:color="auto"/>
        <w:bottom w:val="none" w:sz="0" w:space="0" w:color="auto"/>
        <w:right w:val="none" w:sz="0" w:space="0" w:color="auto"/>
      </w:divBdr>
      <w:divsChild>
        <w:div w:id="783185414">
          <w:marLeft w:val="0"/>
          <w:marRight w:val="0"/>
          <w:marTop w:val="600"/>
          <w:marBottom w:val="600"/>
          <w:divBdr>
            <w:top w:val="none" w:sz="0" w:space="0" w:color="auto"/>
            <w:left w:val="none" w:sz="0" w:space="0" w:color="auto"/>
            <w:bottom w:val="none" w:sz="0" w:space="0" w:color="auto"/>
            <w:right w:val="none" w:sz="0" w:space="0" w:color="auto"/>
          </w:divBdr>
          <w:divsChild>
            <w:div w:id="1280918570">
              <w:marLeft w:val="570"/>
              <w:marRight w:val="0"/>
              <w:marTop w:val="0"/>
              <w:marBottom w:val="0"/>
              <w:divBdr>
                <w:top w:val="none" w:sz="0" w:space="0" w:color="auto"/>
                <w:left w:val="none" w:sz="0" w:space="0" w:color="auto"/>
                <w:bottom w:val="none" w:sz="0" w:space="0" w:color="auto"/>
                <w:right w:val="none" w:sz="0" w:space="0" w:color="auto"/>
              </w:divBdr>
              <w:divsChild>
                <w:div w:id="453644251">
                  <w:marLeft w:val="0"/>
                  <w:marRight w:val="0"/>
                  <w:marTop w:val="0"/>
                  <w:marBottom w:val="0"/>
                  <w:divBdr>
                    <w:top w:val="none" w:sz="0" w:space="0" w:color="auto"/>
                    <w:left w:val="none" w:sz="0" w:space="0" w:color="auto"/>
                    <w:bottom w:val="none" w:sz="0" w:space="0" w:color="auto"/>
                    <w:right w:val="none" w:sz="0" w:space="0" w:color="auto"/>
                  </w:divBdr>
                  <w:divsChild>
                    <w:div w:id="1727948998">
                      <w:marLeft w:val="0"/>
                      <w:marRight w:val="0"/>
                      <w:marTop w:val="0"/>
                      <w:marBottom w:val="0"/>
                      <w:divBdr>
                        <w:top w:val="none" w:sz="0" w:space="0" w:color="auto"/>
                        <w:left w:val="none" w:sz="0" w:space="0" w:color="auto"/>
                        <w:bottom w:val="none" w:sz="0" w:space="0" w:color="auto"/>
                        <w:right w:val="none" w:sz="0" w:space="0" w:color="auto"/>
                      </w:divBdr>
                      <w:divsChild>
                        <w:div w:id="1227489986">
                          <w:marLeft w:val="0"/>
                          <w:marRight w:val="0"/>
                          <w:marTop w:val="0"/>
                          <w:marBottom w:val="600"/>
                          <w:divBdr>
                            <w:top w:val="none" w:sz="0" w:space="0" w:color="auto"/>
                            <w:left w:val="none" w:sz="0" w:space="0" w:color="auto"/>
                            <w:bottom w:val="none" w:sz="0" w:space="0" w:color="auto"/>
                            <w:right w:val="none" w:sz="0" w:space="0" w:color="auto"/>
                          </w:divBdr>
                          <w:divsChild>
                            <w:div w:id="83738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503048">
      <w:bodyDiv w:val="1"/>
      <w:marLeft w:val="0"/>
      <w:marRight w:val="0"/>
      <w:marTop w:val="0"/>
      <w:marBottom w:val="0"/>
      <w:divBdr>
        <w:top w:val="none" w:sz="0" w:space="0" w:color="auto"/>
        <w:left w:val="none" w:sz="0" w:space="0" w:color="auto"/>
        <w:bottom w:val="none" w:sz="0" w:space="0" w:color="auto"/>
        <w:right w:val="none" w:sz="0" w:space="0" w:color="auto"/>
      </w:divBdr>
      <w:divsChild>
        <w:div w:id="2018848600">
          <w:marLeft w:val="0"/>
          <w:marRight w:val="0"/>
          <w:marTop w:val="600"/>
          <w:marBottom w:val="600"/>
          <w:divBdr>
            <w:top w:val="none" w:sz="0" w:space="0" w:color="auto"/>
            <w:left w:val="none" w:sz="0" w:space="0" w:color="auto"/>
            <w:bottom w:val="none" w:sz="0" w:space="0" w:color="auto"/>
            <w:right w:val="none" w:sz="0" w:space="0" w:color="auto"/>
          </w:divBdr>
          <w:divsChild>
            <w:div w:id="416752862">
              <w:marLeft w:val="570"/>
              <w:marRight w:val="0"/>
              <w:marTop w:val="0"/>
              <w:marBottom w:val="0"/>
              <w:divBdr>
                <w:top w:val="none" w:sz="0" w:space="0" w:color="auto"/>
                <w:left w:val="none" w:sz="0" w:space="0" w:color="auto"/>
                <w:bottom w:val="none" w:sz="0" w:space="0" w:color="auto"/>
                <w:right w:val="none" w:sz="0" w:space="0" w:color="auto"/>
              </w:divBdr>
              <w:divsChild>
                <w:div w:id="598412910">
                  <w:marLeft w:val="0"/>
                  <w:marRight w:val="0"/>
                  <w:marTop w:val="0"/>
                  <w:marBottom w:val="0"/>
                  <w:divBdr>
                    <w:top w:val="none" w:sz="0" w:space="0" w:color="auto"/>
                    <w:left w:val="none" w:sz="0" w:space="0" w:color="auto"/>
                    <w:bottom w:val="none" w:sz="0" w:space="0" w:color="auto"/>
                    <w:right w:val="none" w:sz="0" w:space="0" w:color="auto"/>
                  </w:divBdr>
                  <w:divsChild>
                    <w:div w:id="1188328624">
                      <w:marLeft w:val="0"/>
                      <w:marRight w:val="0"/>
                      <w:marTop w:val="0"/>
                      <w:marBottom w:val="0"/>
                      <w:divBdr>
                        <w:top w:val="none" w:sz="0" w:space="0" w:color="auto"/>
                        <w:left w:val="none" w:sz="0" w:space="0" w:color="auto"/>
                        <w:bottom w:val="none" w:sz="0" w:space="0" w:color="auto"/>
                        <w:right w:val="none" w:sz="0" w:space="0" w:color="auto"/>
                      </w:divBdr>
                      <w:divsChild>
                        <w:div w:id="725419697">
                          <w:marLeft w:val="0"/>
                          <w:marRight w:val="0"/>
                          <w:marTop w:val="0"/>
                          <w:marBottom w:val="600"/>
                          <w:divBdr>
                            <w:top w:val="none" w:sz="0" w:space="0" w:color="auto"/>
                            <w:left w:val="none" w:sz="0" w:space="0" w:color="auto"/>
                            <w:bottom w:val="none" w:sz="0" w:space="0" w:color="auto"/>
                            <w:right w:val="none" w:sz="0" w:space="0" w:color="auto"/>
                          </w:divBdr>
                          <w:divsChild>
                            <w:div w:id="59490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953898">
      <w:bodyDiv w:val="1"/>
      <w:marLeft w:val="0"/>
      <w:marRight w:val="0"/>
      <w:marTop w:val="0"/>
      <w:marBottom w:val="0"/>
      <w:divBdr>
        <w:top w:val="none" w:sz="0" w:space="0" w:color="auto"/>
        <w:left w:val="none" w:sz="0" w:space="0" w:color="auto"/>
        <w:bottom w:val="none" w:sz="0" w:space="0" w:color="auto"/>
        <w:right w:val="none" w:sz="0" w:space="0" w:color="auto"/>
      </w:divBdr>
      <w:divsChild>
        <w:div w:id="1688212747">
          <w:marLeft w:val="0"/>
          <w:marRight w:val="0"/>
          <w:marTop w:val="600"/>
          <w:marBottom w:val="600"/>
          <w:divBdr>
            <w:top w:val="none" w:sz="0" w:space="0" w:color="auto"/>
            <w:left w:val="none" w:sz="0" w:space="0" w:color="auto"/>
            <w:bottom w:val="none" w:sz="0" w:space="0" w:color="auto"/>
            <w:right w:val="none" w:sz="0" w:space="0" w:color="auto"/>
          </w:divBdr>
          <w:divsChild>
            <w:div w:id="424693861">
              <w:marLeft w:val="570"/>
              <w:marRight w:val="0"/>
              <w:marTop w:val="0"/>
              <w:marBottom w:val="0"/>
              <w:divBdr>
                <w:top w:val="none" w:sz="0" w:space="0" w:color="auto"/>
                <w:left w:val="none" w:sz="0" w:space="0" w:color="auto"/>
                <w:bottom w:val="none" w:sz="0" w:space="0" w:color="auto"/>
                <w:right w:val="none" w:sz="0" w:space="0" w:color="auto"/>
              </w:divBdr>
              <w:divsChild>
                <w:div w:id="480007752">
                  <w:marLeft w:val="0"/>
                  <w:marRight w:val="0"/>
                  <w:marTop w:val="0"/>
                  <w:marBottom w:val="0"/>
                  <w:divBdr>
                    <w:top w:val="none" w:sz="0" w:space="0" w:color="auto"/>
                    <w:left w:val="none" w:sz="0" w:space="0" w:color="auto"/>
                    <w:bottom w:val="none" w:sz="0" w:space="0" w:color="auto"/>
                    <w:right w:val="none" w:sz="0" w:space="0" w:color="auto"/>
                  </w:divBdr>
                  <w:divsChild>
                    <w:div w:id="1594051977">
                      <w:marLeft w:val="0"/>
                      <w:marRight w:val="0"/>
                      <w:marTop w:val="0"/>
                      <w:marBottom w:val="0"/>
                      <w:divBdr>
                        <w:top w:val="none" w:sz="0" w:space="0" w:color="auto"/>
                        <w:left w:val="none" w:sz="0" w:space="0" w:color="auto"/>
                        <w:bottom w:val="none" w:sz="0" w:space="0" w:color="auto"/>
                        <w:right w:val="none" w:sz="0" w:space="0" w:color="auto"/>
                      </w:divBdr>
                      <w:divsChild>
                        <w:div w:id="746655587">
                          <w:marLeft w:val="0"/>
                          <w:marRight w:val="0"/>
                          <w:marTop w:val="0"/>
                          <w:marBottom w:val="600"/>
                          <w:divBdr>
                            <w:top w:val="none" w:sz="0" w:space="0" w:color="auto"/>
                            <w:left w:val="none" w:sz="0" w:space="0" w:color="auto"/>
                            <w:bottom w:val="none" w:sz="0" w:space="0" w:color="auto"/>
                            <w:right w:val="none" w:sz="0" w:space="0" w:color="auto"/>
                          </w:divBdr>
                          <w:divsChild>
                            <w:div w:id="207889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io.no/tjenester/it/ki/index.html"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1341</Words>
  <Characters>7113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ISS, brevmal</vt:lpstr>
    </vt:vector>
  </TitlesOfParts>
  <Company>Universitetet i Oslo</Company>
  <LinksUpToDate>false</LinksUpToDate>
  <CharactersWithSpaces>8438</CharactersWithSpaces>
  <SharedDoc>false</SharedDoc>
  <HLinks>
    <vt:vector size="6" baseType="variant">
      <vt:variant>
        <vt:i4>6684734</vt:i4>
      </vt:variant>
      <vt:variant>
        <vt:i4>0</vt:i4>
      </vt:variant>
      <vt:variant>
        <vt:i4>0</vt:i4>
      </vt:variant>
      <vt:variant>
        <vt:i4>5</vt:i4>
      </vt:variant>
      <vt:variant>
        <vt:lpwstr>http://www.personvern.uio.no/pvo/forskstu.html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 brevmal</dc:title>
  <dc:subject/>
  <dc:creator>Erling Albrechtsen</dc:creator>
  <cp:keywords/>
  <dc:description>Microsoft salgsverktøy</dc:description>
  <cp:lastModifiedBy>Aina Landsverk Hagen</cp:lastModifiedBy>
  <cp:revision>6</cp:revision>
  <cp:lastPrinted>2020-12-16T14:07:00Z</cp:lastPrinted>
  <dcterms:created xsi:type="dcterms:W3CDTF">2020-12-16T14:05:00Z</dcterms:created>
  <dcterms:modified xsi:type="dcterms:W3CDTF">2026-09-24T12:51:00Z</dcterms:modified>
</cp:coreProperties>
</file>